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52" w:rsidRPr="00DD5028" w:rsidRDefault="00E14D52" w:rsidP="00E14D5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14D52" w:rsidRPr="00DD5028" w:rsidRDefault="00E14D52" w:rsidP="00E14D5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</w:p>
    <w:p w:rsidR="00E14D52" w:rsidRPr="00DD5028" w:rsidRDefault="00E14D52" w:rsidP="00E14D52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E14D52" w:rsidRDefault="00E14D52" w:rsidP="00E14D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3008BB" w:rsidRDefault="003008BB" w:rsidP="0020575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caps/>
          <w:color w:val="000000"/>
          <w:sz w:val="28"/>
          <w:szCs w:val="28"/>
        </w:rPr>
      </w:pPr>
      <w:r w:rsidRPr="00E14D52">
        <w:rPr>
          <w:b/>
          <w:caps/>
          <w:color w:val="000000"/>
          <w:sz w:val="28"/>
          <w:szCs w:val="28"/>
        </w:rPr>
        <w:t>Тенденции и перспективы подготовки конкурентоспособного специалиста в системе современного высшего образования</w:t>
      </w:r>
    </w:p>
    <w:p w:rsidR="00E14D52" w:rsidRDefault="00E14D52" w:rsidP="00E14D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aps/>
          <w:color w:val="000000"/>
          <w:sz w:val="28"/>
          <w:szCs w:val="28"/>
        </w:rPr>
      </w:pPr>
      <w:bookmarkStart w:id="0" w:name="_GoBack"/>
      <w:bookmarkEnd w:id="0"/>
    </w:p>
    <w:p w:rsidR="00E14D52" w:rsidRPr="00DD5028" w:rsidRDefault="00E14D52" w:rsidP="00E14D5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D5028">
        <w:rPr>
          <w:rFonts w:ascii="Times New Roman" w:eastAsia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E14D52" w:rsidRPr="00DD5028" w:rsidRDefault="00E14D52" w:rsidP="00E14D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4D52" w:rsidRPr="008A5255" w:rsidRDefault="00E14D52" w:rsidP="00E14D52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Сентябрь </w:t>
      </w:r>
      <w:r w:rsidRPr="008A525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</w:p>
    <w:p w:rsidR="00E14D52" w:rsidRPr="00E14D52" w:rsidRDefault="00E14D52" w:rsidP="00E14D5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aps/>
          <w:color w:val="000000"/>
          <w:sz w:val="28"/>
          <w:szCs w:val="28"/>
        </w:rPr>
      </w:pPr>
    </w:p>
    <w:p w:rsidR="003008BB" w:rsidRPr="00E14D52" w:rsidRDefault="00F321FA" w:rsidP="008E35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D52">
        <w:rPr>
          <w:color w:val="000000"/>
          <w:sz w:val="28"/>
          <w:szCs w:val="28"/>
        </w:rPr>
        <w:t>Концептуальные подходы к развитию системы образования Республики Беларусь до 2020 года и на перспективу до 2030 года  определяют задачи, основные направления и приоритеты государственной политики в сфере образования, механизмы их реализации.</w:t>
      </w:r>
      <w:r w:rsidR="003008BB" w:rsidRPr="00E14D52">
        <w:rPr>
          <w:color w:val="000000"/>
          <w:sz w:val="28"/>
          <w:szCs w:val="28"/>
        </w:rPr>
        <w:t xml:space="preserve"> </w:t>
      </w:r>
      <w:r w:rsidR="00D5429D" w:rsidRPr="00E14D52">
        <w:rPr>
          <w:color w:val="000000"/>
          <w:sz w:val="28"/>
          <w:szCs w:val="28"/>
        </w:rPr>
        <w:t>В</w:t>
      </w:r>
      <w:r w:rsidRPr="00E14D52">
        <w:rPr>
          <w:color w:val="000000"/>
          <w:sz w:val="28"/>
          <w:szCs w:val="28"/>
        </w:rPr>
        <w:t xml:space="preserve"> Республике Беларусь </w:t>
      </w:r>
      <w:r w:rsidR="00D5429D" w:rsidRPr="00E14D52">
        <w:rPr>
          <w:color w:val="000000"/>
          <w:sz w:val="28"/>
          <w:szCs w:val="28"/>
        </w:rPr>
        <w:t xml:space="preserve">образование </w:t>
      </w:r>
      <w:proofErr w:type="gramStart"/>
      <w:r w:rsidRPr="00E14D52">
        <w:rPr>
          <w:color w:val="000000"/>
          <w:sz w:val="28"/>
          <w:szCs w:val="28"/>
        </w:rPr>
        <w:t>рассматривается</w:t>
      </w:r>
      <w:proofErr w:type="gramEnd"/>
      <w:r w:rsidRPr="00E14D52">
        <w:rPr>
          <w:color w:val="000000"/>
          <w:sz w:val="28"/>
          <w:szCs w:val="28"/>
        </w:rPr>
        <w:t xml:space="preserve"> как один из главных приоритетов государственной политики и нацелено на формирование свободной, творческой, интеллектуально и физически развитой личности.</w:t>
      </w:r>
      <w:r w:rsidR="003008BB" w:rsidRPr="00E14D52">
        <w:rPr>
          <w:color w:val="000000"/>
          <w:sz w:val="28"/>
          <w:szCs w:val="28"/>
        </w:rPr>
        <w:t xml:space="preserve"> </w:t>
      </w:r>
      <w:r w:rsidR="00D5429D" w:rsidRPr="00E14D52">
        <w:rPr>
          <w:color w:val="000000"/>
          <w:sz w:val="28"/>
          <w:szCs w:val="28"/>
        </w:rPr>
        <w:t xml:space="preserve"> У нас</w:t>
      </w:r>
      <w:r w:rsidR="003008BB" w:rsidRPr="00E14D52">
        <w:rPr>
          <w:color w:val="000000"/>
          <w:sz w:val="28"/>
          <w:szCs w:val="28"/>
        </w:rPr>
        <w:t xml:space="preserve"> сложилась система образования, позволяющая каждому реализовать свое право на образование, для того чтобы быть успешным и востребованным в обществе. Основными задачами в сфере высшего образования являются: повышение качества и эффективности практико-ориентированной подготовки специалистов, углубление связей с организациями-заказчиками кадров; повышение конкурентоспособности высшего образования в мировом образовательном пространстве. </w:t>
      </w:r>
    </w:p>
    <w:p w:rsidR="000B1FF8" w:rsidRPr="00E14D52" w:rsidRDefault="00D5429D" w:rsidP="008E35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14D52">
        <w:rPr>
          <w:color w:val="000000"/>
          <w:sz w:val="28"/>
          <w:szCs w:val="28"/>
        </w:rPr>
        <w:t>Главным</w:t>
      </w:r>
      <w:r w:rsidR="00986538" w:rsidRPr="00E14D52">
        <w:rPr>
          <w:color w:val="000000"/>
          <w:sz w:val="28"/>
          <w:szCs w:val="28"/>
        </w:rPr>
        <w:t xml:space="preserve"> к</w:t>
      </w:r>
      <w:r w:rsidR="000B1FF8" w:rsidRPr="00E14D52">
        <w:rPr>
          <w:color w:val="000000"/>
          <w:sz w:val="28"/>
          <w:szCs w:val="28"/>
        </w:rPr>
        <w:t>ритерием качества подготовки выпускников высших учебных заведений выступает </w:t>
      </w:r>
      <w:r w:rsidR="000B1FF8" w:rsidRPr="00E14D52">
        <w:rPr>
          <w:iCs/>
          <w:color w:val="000000"/>
          <w:sz w:val="28"/>
          <w:szCs w:val="28"/>
        </w:rPr>
        <w:t>профессиональная компетентность</w:t>
      </w:r>
      <w:r w:rsidR="000B1FF8" w:rsidRPr="00E14D52">
        <w:rPr>
          <w:color w:val="000000"/>
          <w:sz w:val="28"/>
          <w:szCs w:val="28"/>
        </w:rPr>
        <w:t>. Сущность концептуальных требований к профессиональной компетентности сводится к расширению знаний, умений и навыков, необходимых непосредственно для повышения производительности труда, в сфере жизнедеятельности в целом. Одной из характерных черт концепции компетентности человека является повышение роли субъекта в социальных преобразованиях и усовершенствованиях способности его понять динамику процессов развития и воздействия на их ход.</w:t>
      </w:r>
    </w:p>
    <w:p w:rsidR="00D44BE0" w:rsidRPr="00E14D52" w:rsidRDefault="00D44BE0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sz w:val="28"/>
          <w:szCs w:val="28"/>
        </w:rPr>
        <w:t>Система высшего образования развивается в настоящее время в контексте рыночных преобразований, поэтому становится возможным и необходимым применять к ее функционированию некоторые экономические категории, такие как "рынок", "товар", "спрос", "предложение", "конкуренция", "конкурентоспособность", "маркетинг".</w:t>
      </w:r>
      <w:r w:rsidR="0027577F" w:rsidRPr="00E14D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BE0" w:rsidRPr="00E14D52" w:rsidRDefault="00D44BE0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sz w:val="28"/>
          <w:szCs w:val="28"/>
        </w:rPr>
        <w:t>Попробуем рассмотреть взаимосвязи этих понятий применительно к главному результату деятельности вузов - выпускнику, будущему специалисту.</w:t>
      </w:r>
    </w:p>
    <w:p w:rsidR="00D44BE0" w:rsidRPr="00E14D52" w:rsidRDefault="00D44BE0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b/>
          <w:sz w:val="28"/>
          <w:szCs w:val="28"/>
        </w:rPr>
        <w:lastRenderedPageBreak/>
        <w:t>Рыночный подход к специалисту</w:t>
      </w:r>
      <w:r w:rsidRPr="00E14D52">
        <w:rPr>
          <w:rFonts w:ascii="Times New Roman" w:hAnsi="Times New Roman" w:cs="Times New Roman"/>
          <w:sz w:val="28"/>
          <w:szCs w:val="28"/>
        </w:rPr>
        <w:t xml:space="preserve">. Среди разнообразных потребностей рыночной экономики </w:t>
      </w:r>
      <w:r w:rsidR="00E74A23" w:rsidRPr="00E14D52">
        <w:rPr>
          <w:rFonts w:ascii="Times New Roman" w:hAnsi="Times New Roman" w:cs="Times New Roman"/>
          <w:sz w:val="28"/>
          <w:szCs w:val="28"/>
        </w:rPr>
        <w:t xml:space="preserve">нас </w:t>
      </w:r>
      <w:r w:rsidRPr="00E14D52">
        <w:rPr>
          <w:rFonts w:ascii="Times New Roman" w:hAnsi="Times New Roman" w:cs="Times New Roman"/>
          <w:sz w:val="28"/>
          <w:szCs w:val="28"/>
        </w:rPr>
        <w:t>интересуют</w:t>
      </w:r>
      <w:r w:rsidR="00E74A23" w:rsidRPr="00E14D52">
        <w:rPr>
          <w:rFonts w:ascii="Times New Roman" w:hAnsi="Times New Roman" w:cs="Times New Roman"/>
          <w:sz w:val="28"/>
          <w:szCs w:val="28"/>
        </w:rPr>
        <w:t xml:space="preserve"> </w:t>
      </w:r>
      <w:r w:rsidRPr="00E14D52">
        <w:rPr>
          <w:rFonts w:ascii="Times New Roman" w:hAnsi="Times New Roman" w:cs="Times New Roman"/>
          <w:sz w:val="28"/>
          <w:szCs w:val="28"/>
        </w:rPr>
        <w:t>потребности в интеллектуальном, культурном, физическом и нравственном развитии и самореализации личности, а также потребности отдельных предприятий, организаций и общества в целом в высококвалифицированной рабочей силе, в накоплении и использовании научно-технического и культурного потенциала.</w:t>
      </w:r>
    </w:p>
    <w:p w:rsidR="00D44BE0" w:rsidRPr="00E14D52" w:rsidRDefault="00D44BE0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sz w:val="28"/>
          <w:szCs w:val="28"/>
        </w:rPr>
        <w:t>Комплекс конкурентоспособности товара состоит из трех групп элементов: технических, экономических и социально-организационных. Если рассмотреть эти элементы применительно к будущему специалисту - выпускнику вуза, то мы получим следующие параметры: 1. Технические - специальность, специализация, объем освоенной программы в часах, дисциплинах, модулях, уровень подготовки, соответствие стандарту или превышение его; сферы и границы использования; получаемый документ и др.; 2. Экономические - затраты на подготовку специалиста с учетом всех расходов; 3. Социально-организационные - учет социальной структуры потребителей (в нашем случае самих выпускников и работодателей); т.е. подготовки выпускников, сбыта - трудоустройства и рекламы будущих специалистов.</w:t>
      </w:r>
    </w:p>
    <w:p w:rsidR="00E74A23" w:rsidRPr="00E14D52" w:rsidRDefault="00D44BE0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sz w:val="28"/>
          <w:szCs w:val="28"/>
        </w:rPr>
        <w:t>Конкурентоспособность выпускников - будущих специалистов во многом определяет и конкурентоспособность самих вузов, однако между этими понятиями имеются и важные отличия.</w:t>
      </w:r>
      <w:r w:rsidR="00986538" w:rsidRPr="00E14D52">
        <w:rPr>
          <w:rFonts w:ascii="Times New Roman" w:hAnsi="Times New Roman" w:cs="Times New Roman"/>
          <w:sz w:val="28"/>
          <w:szCs w:val="28"/>
        </w:rPr>
        <w:t xml:space="preserve"> Во-</w:t>
      </w:r>
      <w:r w:rsidRPr="00E14D52">
        <w:rPr>
          <w:rFonts w:ascii="Times New Roman" w:hAnsi="Times New Roman" w:cs="Times New Roman"/>
          <w:sz w:val="28"/>
          <w:szCs w:val="28"/>
        </w:rPr>
        <w:t xml:space="preserve">первых, конкурентоспособность вуза, отражающая его отличия от соперничающих вузов и других учебных заведений, применима к довольно длительному периоду. Конкурентоспособность товара - в нашем случае будущего специалиста, определяется в любой, небольшой с точки зрения экономики промежуток времени. Однако здесь необходимо отметить, что специфика выпускника как товара вуза состоит и в том, что его конкурентоспособность также длительного пользования. Именно поэтому вузу требуется значительное время для того, чтобы получить статус конкурентоспособного. Если же это случается, то в течение достаточно долгого времени вуз может пользоваться этим статусом как своего рода гарантией. Вместе с тем конкурентоспособность предъявляет повышенные требования к организации жизнедеятельности учебного заведения. Во-вторых, в  отличие от конкурентоспособности товара, оценку работе вуза дает не только выпускник, но и сам профессорско-преподавательский состав. </w:t>
      </w:r>
    </w:p>
    <w:p w:rsidR="00D44BE0" w:rsidRPr="00E14D52" w:rsidRDefault="00D44BE0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sz w:val="28"/>
          <w:szCs w:val="28"/>
        </w:rPr>
        <w:t xml:space="preserve">Таким образом, понятие конкурентоспособности будущего специалиста подводит к наиболее сложной проблеме: какие же способности, характеристики, качества, знания и умения обеспечивают, а еще лучше гарантируют, конкурентоспособность специалиста - выпускника вуза? В идеальном варианте для этого вузы и другие учебные заведения, т.е. система образования в целом, должны иметь обобщенную модель конкурентоспособного специалиста, на основе которой каждый уровень образования проектировал бы свою подмодель. Понятие "конкурентоспособности" специалиста, на наш взгляд, обладает достаточной степенью конструктивности и может быть положено в основу проектирования всей образовательной деятельности. При этом за основополагающие свойства следует принять:  четкость целей и ценностных </w:t>
      </w:r>
      <w:r w:rsidRPr="00E14D52">
        <w:rPr>
          <w:rFonts w:ascii="Times New Roman" w:hAnsi="Times New Roman" w:cs="Times New Roman"/>
          <w:sz w:val="28"/>
          <w:szCs w:val="28"/>
        </w:rPr>
        <w:lastRenderedPageBreak/>
        <w:t>ориентаци</w:t>
      </w:r>
      <w:r w:rsidR="00150C6A" w:rsidRPr="00E14D52">
        <w:rPr>
          <w:rFonts w:ascii="Times New Roman" w:hAnsi="Times New Roman" w:cs="Times New Roman"/>
          <w:sz w:val="28"/>
          <w:szCs w:val="28"/>
        </w:rPr>
        <w:t>й</w:t>
      </w:r>
      <w:r w:rsidRPr="00E14D52">
        <w:rPr>
          <w:rFonts w:ascii="Times New Roman" w:hAnsi="Times New Roman" w:cs="Times New Roman"/>
          <w:sz w:val="28"/>
          <w:szCs w:val="28"/>
        </w:rPr>
        <w:t>, трудолюбие, творческое отношение к делу, способность к риску, независимость, способность к непрерывному саморазвитию, способность к непрерывному профессиональному росту, стремление к высокому качеству конечного продукта.</w:t>
      </w:r>
    </w:p>
    <w:p w:rsidR="00D44BE0" w:rsidRPr="00E14D52" w:rsidRDefault="00D44BE0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sz w:val="28"/>
          <w:szCs w:val="28"/>
        </w:rPr>
        <w:t>Конкурентоспособность специалиста, по мнению многих авторов, ассоциируется с успехом в профессиональной и личностной сферах. И, действительно, главное психологическое условие успешной деятельности в любой области - это уверенность в своих силах. Основные направления, по которым вырабатывается уверенность в себе:</w:t>
      </w:r>
      <w:r w:rsidR="00B34228" w:rsidRPr="00E14D52">
        <w:rPr>
          <w:rFonts w:ascii="Times New Roman" w:hAnsi="Times New Roman" w:cs="Times New Roman"/>
          <w:sz w:val="28"/>
          <w:szCs w:val="28"/>
        </w:rPr>
        <w:t xml:space="preserve"> освоение и совершенствование профессионального мастерства, адекватное поведение в различных ситуациях человеческого общения, поддержание и укрепление здоровья и работоспособности, создание благоприятного внешнего облика, собственного имиджа.</w:t>
      </w:r>
    </w:p>
    <w:p w:rsidR="00F321FA" w:rsidRPr="00E14D52" w:rsidRDefault="00B34228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b/>
          <w:sz w:val="28"/>
          <w:szCs w:val="28"/>
        </w:rPr>
        <w:t>Базовые элементы модели конкурентоспособности будущего специалиста</w:t>
      </w:r>
      <w:r w:rsidR="00E74A23" w:rsidRPr="00E14D52">
        <w:rPr>
          <w:rFonts w:ascii="Times New Roman" w:hAnsi="Times New Roman" w:cs="Times New Roman"/>
          <w:sz w:val="28"/>
          <w:szCs w:val="28"/>
        </w:rPr>
        <w:t xml:space="preserve">: </w:t>
      </w:r>
      <w:r w:rsidRPr="00E14D52">
        <w:rPr>
          <w:rFonts w:ascii="Times New Roman" w:hAnsi="Times New Roman" w:cs="Times New Roman"/>
          <w:sz w:val="28"/>
          <w:szCs w:val="28"/>
        </w:rPr>
        <w:t xml:space="preserve">объекты освоения в процессе подготовки; требования к личностным качествам будущего специалиста; требования к умениям, навыкам и способам деятельности специалиста. </w:t>
      </w:r>
      <w:proofErr w:type="gramStart"/>
      <w:r w:rsidRPr="00E14D52">
        <w:rPr>
          <w:rFonts w:ascii="Times New Roman" w:hAnsi="Times New Roman" w:cs="Times New Roman"/>
          <w:b/>
          <w:sz w:val="28"/>
          <w:szCs w:val="28"/>
        </w:rPr>
        <w:t>Объекты освоения в процессе подготовки</w:t>
      </w:r>
      <w:r w:rsidRPr="00E14D52">
        <w:rPr>
          <w:rFonts w:ascii="Times New Roman" w:hAnsi="Times New Roman" w:cs="Times New Roman"/>
          <w:sz w:val="28"/>
          <w:szCs w:val="28"/>
        </w:rPr>
        <w:t xml:space="preserve"> (структура культуры специалиста): </w:t>
      </w:r>
      <w:r w:rsidRPr="00E14D52">
        <w:rPr>
          <w:rFonts w:ascii="Times New Roman" w:hAnsi="Times New Roman" w:cs="Times New Roman"/>
          <w:i/>
          <w:sz w:val="28"/>
          <w:szCs w:val="28"/>
        </w:rPr>
        <w:t>мышление</w:t>
      </w:r>
      <w:r w:rsidRPr="00E14D52">
        <w:rPr>
          <w:rFonts w:ascii="Times New Roman" w:hAnsi="Times New Roman" w:cs="Times New Roman"/>
          <w:sz w:val="28"/>
          <w:szCs w:val="28"/>
        </w:rPr>
        <w:t xml:space="preserve"> - способы осуществления мыслительных операций и умение ими пользоваться в различных условиях (стандартных и нестандартных); </w:t>
      </w:r>
      <w:r w:rsidRPr="00E14D52">
        <w:rPr>
          <w:rFonts w:ascii="Times New Roman" w:hAnsi="Times New Roman" w:cs="Times New Roman"/>
          <w:i/>
          <w:sz w:val="28"/>
          <w:szCs w:val="28"/>
        </w:rPr>
        <w:t>эмоционально-волевые проявления</w:t>
      </w:r>
      <w:r w:rsidRPr="00E14D52">
        <w:rPr>
          <w:rFonts w:ascii="Times New Roman" w:hAnsi="Times New Roman" w:cs="Times New Roman"/>
          <w:sz w:val="28"/>
          <w:szCs w:val="28"/>
        </w:rPr>
        <w:t xml:space="preserve">; </w:t>
      </w:r>
      <w:r w:rsidRPr="00E14D52">
        <w:rPr>
          <w:rFonts w:ascii="Times New Roman" w:hAnsi="Times New Roman" w:cs="Times New Roman"/>
          <w:i/>
          <w:sz w:val="28"/>
          <w:szCs w:val="28"/>
        </w:rPr>
        <w:t>ценности и ценностные ориентации</w:t>
      </w:r>
      <w:r w:rsidR="00150C6A" w:rsidRPr="00E14D52">
        <w:rPr>
          <w:rFonts w:ascii="Times New Roman" w:hAnsi="Times New Roman" w:cs="Times New Roman"/>
          <w:sz w:val="28"/>
          <w:szCs w:val="28"/>
        </w:rPr>
        <w:t>;</w:t>
      </w:r>
      <w:r w:rsidRPr="00E14D52">
        <w:rPr>
          <w:rFonts w:ascii="Times New Roman" w:hAnsi="Times New Roman" w:cs="Times New Roman"/>
          <w:sz w:val="28"/>
          <w:szCs w:val="28"/>
        </w:rPr>
        <w:t xml:space="preserve"> </w:t>
      </w:r>
      <w:r w:rsidRPr="00E14D52">
        <w:rPr>
          <w:rFonts w:ascii="Times New Roman" w:hAnsi="Times New Roman" w:cs="Times New Roman"/>
          <w:i/>
          <w:sz w:val="28"/>
          <w:szCs w:val="28"/>
        </w:rPr>
        <w:t>знания</w:t>
      </w:r>
      <w:r w:rsidRPr="00E14D52">
        <w:rPr>
          <w:rFonts w:ascii="Times New Roman" w:hAnsi="Times New Roman" w:cs="Times New Roman"/>
          <w:sz w:val="28"/>
          <w:szCs w:val="28"/>
        </w:rPr>
        <w:t xml:space="preserve">; </w:t>
      </w:r>
      <w:r w:rsidRPr="00E14D52">
        <w:rPr>
          <w:rFonts w:ascii="Times New Roman" w:hAnsi="Times New Roman" w:cs="Times New Roman"/>
          <w:i/>
          <w:sz w:val="28"/>
          <w:szCs w:val="28"/>
        </w:rPr>
        <w:t>опыт</w:t>
      </w:r>
      <w:r w:rsidRPr="00E14D52">
        <w:rPr>
          <w:rFonts w:ascii="Times New Roman" w:hAnsi="Times New Roman" w:cs="Times New Roman"/>
          <w:sz w:val="28"/>
          <w:szCs w:val="28"/>
        </w:rPr>
        <w:t xml:space="preserve"> решения общечеловеческих и профессиональных проблем - отечественный, зарубежный, современный, исторический.</w:t>
      </w:r>
      <w:proofErr w:type="gramEnd"/>
    </w:p>
    <w:p w:rsidR="00B34228" w:rsidRPr="00E14D52" w:rsidRDefault="00B34228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b/>
          <w:sz w:val="28"/>
          <w:szCs w:val="28"/>
        </w:rPr>
        <w:t>Требования к личностным качествам будущего специалиста</w:t>
      </w:r>
      <w:r w:rsidRPr="00E14D52">
        <w:rPr>
          <w:rFonts w:ascii="Times New Roman" w:hAnsi="Times New Roman" w:cs="Times New Roman"/>
          <w:sz w:val="28"/>
          <w:szCs w:val="28"/>
        </w:rPr>
        <w:t>:</w:t>
      </w:r>
      <w:r w:rsidR="00F321FA" w:rsidRPr="00E14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21FA" w:rsidRPr="00E14D52">
        <w:rPr>
          <w:rFonts w:ascii="Times New Roman" w:hAnsi="Times New Roman" w:cs="Times New Roman"/>
          <w:i/>
          <w:sz w:val="28"/>
          <w:szCs w:val="28"/>
        </w:rPr>
        <w:t>Психологические</w:t>
      </w:r>
      <w:r w:rsidR="00F321FA" w:rsidRPr="00E14D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321FA" w:rsidRPr="00E14D5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F321FA" w:rsidRPr="00E14D52">
        <w:rPr>
          <w:rFonts w:ascii="Times New Roman" w:hAnsi="Times New Roman" w:cs="Times New Roman"/>
          <w:sz w:val="28"/>
          <w:szCs w:val="28"/>
        </w:rPr>
        <w:t xml:space="preserve"> (способность к сопереживанию), эмоциональность; </w:t>
      </w:r>
      <w:r w:rsidR="00F321FA" w:rsidRPr="00E14D52">
        <w:rPr>
          <w:rFonts w:ascii="Times New Roman" w:hAnsi="Times New Roman" w:cs="Times New Roman"/>
          <w:i/>
          <w:sz w:val="28"/>
          <w:szCs w:val="28"/>
        </w:rPr>
        <w:t>мыслительные</w:t>
      </w:r>
      <w:r w:rsidR="00F321FA" w:rsidRPr="00E14D52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F321FA" w:rsidRPr="00E14D52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F321FA" w:rsidRPr="00E14D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1FA" w:rsidRPr="00E14D52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="00F321FA" w:rsidRPr="00E14D52">
        <w:rPr>
          <w:rFonts w:ascii="Times New Roman" w:hAnsi="Times New Roman" w:cs="Times New Roman"/>
          <w:sz w:val="28"/>
          <w:szCs w:val="28"/>
        </w:rPr>
        <w:t xml:space="preserve">, быстрота реакции, креативность, наблюдательность, критичность мышления; </w:t>
      </w:r>
      <w:r w:rsidR="00F321FA" w:rsidRPr="00E14D52">
        <w:rPr>
          <w:rFonts w:ascii="Times New Roman" w:hAnsi="Times New Roman" w:cs="Times New Roman"/>
          <w:i/>
          <w:sz w:val="28"/>
          <w:szCs w:val="28"/>
        </w:rPr>
        <w:t>поведенческие</w:t>
      </w:r>
      <w:r w:rsidR="00F321FA" w:rsidRPr="00E14D52">
        <w:rPr>
          <w:rFonts w:ascii="Times New Roman" w:hAnsi="Times New Roman" w:cs="Times New Roman"/>
          <w:sz w:val="28"/>
          <w:szCs w:val="28"/>
        </w:rPr>
        <w:t xml:space="preserve"> - коммуникабельность, инициативность, предприимчивость, способность к импровизации, способность к релаксации, способность идти на риск, способность руководить и подчиняться, ответственность.</w:t>
      </w:r>
      <w:proofErr w:type="gramEnd"/>
    </w:p>
    <w:p w:rsidR="00B34228" w:rsidRPr="00E14D52" w:rsidRDefault="00F321FA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b/>
          <w:sz w:val="28"/>
          <w:szCs w:val="28"/>
        </w:rPr>
        <w:t>Требования к умениям, навыкам и способам деятельности специалиста</w:t>
      </w:r>
      <w:r w:rsidRPr="00E14D52">
        <w:rPr>
          <w:rFonts w:ascii="Times New Roman" w:hAnsi="Times New Roman" w:cs="Times New Roman"/>
          <w:sz w:val="28"/>
          <w:szCs w:val="28"/>
        </w:rPr>
        <w:t>: умение организовать процесс коммуникации, диагностировать, создавать положительный эмоциональный фон при общении с людьми, мотивировать, воодушевлять людей; организовать совместную рутинную и творческую деятельность, организовать собственную деятельность, принимать решения в стандартных и нестандартных ситуациях; прогнозировать развитие, планировать деятельность, ставить цели, проводить анализ, экспертизу.</w:t>
      </w:r>
      <w:r w:rsidR="003124DF" w:rsidRPr="00E14D52">
        <w:rPr>
          <w:rFonts w:ascii="Times New Roman" w:hAnsi="Times New Roman" w:cs="Times New Roman"/>
          <w:sz w:val="28"/>
          <w:szCs w:val="28"/>
        </w:rPr>
        <w:t xml:space="preserve"> </w:t>
      </w:r>
      <w:r w:rsidRPr="00E14D52">
        <w:rPr>
          <w:rFonts w:ascii="Times New Roman" w:hAnsi="Times New Roman" w:cs="Times New Roman"/>
          <w:sz w:val="28"/>
          <w:szCs w:val="28"/>
        </w:rPr>
        <w:t xml:space="preserve">Конечная цель любого контроля - выявление умений применять знания в различных ситуациях практической деятельности. </w:t>
      </w:r>
    </w:p>
    <w:p w:rsidR="0027577F" w:rsidRDefault="0027577F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sz w:val="28"/>
          <w:szCs w:val="28"/>
        </w:rPr>
        <w:t xml:space="preserve">Главной целью концепции образовательной деятельности </w:t>
      </w:r>
      <w:r w:rsidR="003124DF" w:rsidRPr="00E14D52">
        <w:rPr>
          <w:rFonts w:ascii="Times New Roman" w:hAnsi="Times New Roman" w:cs="Times New Roman"/>
          <w:sz w:val="28"/>
          <w:szCs w:val="28"/>
        </w:rPr>
        <w:t xml:space="preserve">современного </w:t>
      </w:r>
      <w:r w:rsidRPr="00E14D52">
        <w:rPr>
          <w:rFonts w:ascii="Times New Roman" w:hAnsi="Times New Roman" w:cs="Times New Roman"/>
          <w:sz w:val="28"/>
          <w:szCs w:val="28"/>
        </w:rPr>
        <w:t>вуза является формирование конкурентоспособности будущего специалиста, рассматриваемой в качестве основной компетенции, определяющее успешность вхождения в среду социально-профессионального взаимодействия и степень востребованности рынком труда его личностно-профессиональных качеств</w:t>
      </w:r>
      <w:r w:rsidR="003124DF" w:rsidRPr="00E14D52">
        <w:rPr>
          <w:rFonts w:ascii="Times New Roman" w:hAnsi="Times New Roman" w:cs="Times New Roman"/>
          <w:sz w:val="28"/>
          <w:szCs w:val="28"/>
        </w:rPr>
        <w:t xml:space="preserve">. </w:t>
      </w:r>
      <w:r w:rsidRPr="00E14D52">
        <w:rPr>
          <w:rFonts w:ascii="Times New Roman" w:hAnsi="Times New Roman" w:cs="Times New Roman"/>
          <w:sz w:val="28"/>
          <w:szCs w:val="28"/>
        </w:rPr>
        <w:t xml:space="preserve"> </w:t>
      </w:r>
      <w:r w:rsidR="003124DF" w:rsidRPr="00E14D52"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E14D52">
        <w:rPr>
          <w:rFonts w:ascii="Times New Roman" w:hAnsi="Times New Roman" w:cs="Times New Roman"/>
          <w:sz w:val="28"/>
          <w:szCs w:val="28"/>
        </w:rPr>
        <w:t xml:space="preserve"> </w:t>
      </w:r>
      <w:r w:rsidR="003124DF" w:rsidRPr="00E14D52">
        <w:rPr>
          <w:rFonts w:ascii="Times New Roman" w:hAnsi="Times New Roman" w:cs="Times New Roman"/>
          <w:sz w:val="28"/>
          <w:szCs w:val="28"/>
        </w:rPr>
        <w:t xml:space="preserve">конкурентоспособный специалист должен  </w:t>
      </w:r>
      <w:r w:rsidRPr="00E14D52">
        <w:rPr>
          <w:rFonts w:ascii="Times New Roman" w:hAnsi="Times New Roman" w:cs="Times New Roman"/>
          <w:sz w:val="28"/>
          <w:szCs w:val="28"/>
        </w:rPr>
        <w:t>владе</w:t>
      </w:r>
      <w:r w:rsidR="003124DF" w:rsidRPr="00E14D52">
        <w:rPr>
          <w:rFonts w:ascii="Times New Roman" w:hAnsi="Times New Roman" w:cs="Times New Roman"/>
          <w:sz w:val="28"/>
          <w:szCs w:val="28"/>
        </w:rPr>
        <w:t>ть</w:t>
      </w:r>
      <w:r w:rsidRPr="00E14D52">
        <w:rPr>
          <w:rFonts w:ascii="Times New Roman" w:hAnsi="Times New Roman" w:cs="Times New Roman"/>
          <w:sz w:val="28"/>
          <w:szCs w:val="28"/>
        </w:rPr>
        <w:t xml:space="preserve"> способами и методами решения широкого класса профессиональных задач; </w:t>
      </w:r>
      <w:r w:rsidR="003124DF" w:rsidRPr="00E14D52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E14D52">
        <w:rPr>
          <w:rFonts w:ascii="Times New Roman" w:hAnsi="Times New Roman" w:cs="Times New Roman"/>
          <w:sz w:val="28"/>
          <w:szCs w:val="28"/>
        </w:rPr>
        <w:t>способн</w:t>
      </w:r>
      <w:r w:rsidR="003124DF" w:rsidRPr="00E14D52">
        <w:rPr>
          <w:rFonts w:ascii="Times New Roman" w:hAnsi="Times New Roman" w:cs="Times New Roman"/>
          <w:sz w:val="28"/>
          <w:szCs w:val="28"/>
        </w:rPr>
        <w:t>ым</w:t>
      </w:r>
      <w:r w:rsidRPr="00E14D52">
        <w:rPr>
          <w:rFonts w:ascii="Times New Roman" w:hAnsi="Times New Roman" w:cs="Times New Roman"/>
          <w:sz w:val="28"/>
          <w:szCs w:val="28"/>
        </w:rPr>
        <w:t xml:space="preserve"> успешно справляться с различными социальными и профессиональными проблемами; </w:t>
      </w:r>
      <w:r w:rsidR="003124DF" w:rsidRPr="00E14D52"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E14D52">
        <w:rPr>
          <w:rFonts w:ascii="Times New Roman" w:hAnsi="Times New Roman" w:cs="Times New Roman"/>
          <w:sz w:val="28"/>
          <w:szCs w:val="28"/>
        </w:rPr>
        <w:t xml:space="preserve">высокую общую культуру, определяющую способность к саморазвитию, самораскрытию, самовыражению и самообучению; </w:t>
      </w:r>
      <w:r w:rsidR="003124DF" w:rsidRPr="00E14D52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E14D52">
        <w:rPr>
          <w:rFonts w:ascii="Times New Roman" w:hAnsi="Times New Roman" w:cs="Times New Roman"/>
          <w:sz w:val="28"/>
          <w:szCs w:val="28"/>
        </w:rPr>
        <w:t>уверенн</w:t>
      </w:r>
      <w:r w:rsidR="003124DF" w:rsidRPr="00E14D52">
        <w:rPr>
          <w:rFonts w:ascii="Times New Roman" w:hAnsi="Times New Roman" w:cs="Times New Roman"/>
          <w:sz w:val="28"/>
          <w:szCs w:val="28"/>
        </w:rPr>
        <w:t>ым</w:t>
      </w:r>
      <w:r w:rsidRPr="00E14D52">
        <w:rPr>
          <w:rFonts w:ascii="Times New Roman" w:hAnsi="Times New Roman" w:cs="Times New Roman"/>
          <w:sz w:val="28"/>
          <w:szCs w:val="28"/>
        </w:rPr>
        <w:t xml:space="preserve"> в себе; ориент</w:t>
      </w:r>
      <w:r w:rsidR="003124DF" w:rsidRPr="00E14D52">
        <w:rPr>
          <w:rFonts w:ascii="Times New Roman" w:hAnsi="Times New Roman" w:cs="Times New Roman"/>
          <w:sz w:val="28"/>
          <w:szCs w:val="28"/>
        </w:rPr>
        <w:t xml:space="preserve">ироваться </w:t>
      </w:r>
      <w:r w:rsidRPr="00E14D52">
        <w:rPr>
          <w:rFonts w:ascii="Times New Roman" w:hAnsi="Times New Roman" w:cs="Times New Roman"/>
          <w:sz w:val="28"/>
          <w:szCs w:val="28"/>
        </w:rPr>
        <w:t xml:space="preserve"> на успех, креативность и адаптационную мобильность.</w:t>
      </w:r>
    </w:p>
    <w:p w:rsidR="008E35FA" w:rsidRPr="00E14D52" w:rsidRDefault="008E35FA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EA7" w:rsidRPr="008E35FA" w:rsidRDefault="00DF2EA7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5F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DF2EA7" w:rsidRPr="00E14D52" w:rsidRDefault="00DF2EA7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D52">
        <w:rPr>
          <w:rFonts w:ascii="Times New Roman" w:hAnsi="Times New Roman" w:cs="Times New Roman"/>
          <w:sz w:val="28"/>
          <w:szCs w:val="28"/>
        </w:rPr>
        <w:t xml:space="preserve">1. Перспективы развития высшей школы: материалы </w:t>
      </w:r>
      <w:r w:rsidRPr="00E14D5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14D52">
        <w:rPr>
          <w:rFonts w:ascii="Times New Roman" w:hAnsi="Times New Roman" w:cs="Times New Roman"/>
          <w:sz w:val="28"/>
          <w:szCs w:val="28"/>
        </w:rPr>
        <w:t xml:space="preserve"> Международной науч</w:t>
      </w:r>
      <w:proofErr w:type="gramStart"/>
      <w:r w:rsidRPr="00E14D5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E14D52">
        <w:rPr>
          <w:rFonts w:ascii="Times New Roman" w:hAnsi="Times New Roman" w:cs="Times New Roman"/>
          <w:sz w:val="28"/>
          <w:szCs w:val="28"/>
        </w:rPr>
        <w:t xml:space="preserve">метод. </w:t>
      </w:r>
      <w:proofErr w:type="spellStart"/>
      <w:r w:rsidRPr="00E14D5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14D52">
        <w:rPr>
          <w:rFonts w:ascii="Times New Roman" w:hAnsi="Times New Roman" w:cs="Times New Roman"/>
          <w:sz w:val="28"/>
          <w:szCs w:val="28"/>
        </w:rPr>
        <w:t xml:space="preserve">.  </w:t>
      </w:r>
      <w:r w:rsidRPr="00E14D52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E14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D52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E14D52">
        <w:rPr>
          <w:rFonts w:ascii="Times New Roman" w:hAnsi="Times New Roman" w:cs="Times New Roman"/>
          <w:sz w:val="28"/>
          <w:szCs w:val="28"/>
        </w:rPr>
        <w:t xml:space="preserve">.: В.К. </w:t>
      </w:r>
      <w:proofErr w:type="spellStart"/>
      <w:r w:rsidRPr="00E14D52">
        <w:rPr>
          <w:rFonts w:ascii="Times New Roman" w:hAnsi="Times New Roman" w:cs="Times New Roman"/>
          <w:sz w:val="28"/>
          <w:szCs w:val="28"/>
        </w:rPr>
        <w:t>Пестис</w:t>
      </w:r>
      <w:proofErr w:type="spellEnd"/>
      <w:r w:rsidRPr="00E14D52">
        <w:rPr>
          <w:rFonts w:ascii="Times New Roman" w:hAnsi="Times New Roman" w:cs="Times New Roman"/>
          <w:sz w:val="28"/>
          <w:szCs w:val="28"/>
        </w:rPr>
        <w:t xml:space="preserve"> [и др.]. – Гродно: ГГАУ, 2012. – 494 с.</w:t>
      </w:r>
    </w:p>
    <w:p w:rsidR="00DF2EA7" w:rsidRPr="00E14D52" w:rsidRDefault="00DF2EA7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4D5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gramStart"/>
      <w:r w:rsidR="00D5429D" w:rsidRPr="00E14D52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="00D5429D" w:rsidRPr="00E14D52">
        <w:rPr>
          <w:rFonts w:ascii="Times New Roman" w:hAnsi="Times New Roman" w:cs="Times New Roman"/>
          <w:sz w:val="28"/>
          <w:szCs w:val="28"/>
          <w:lang w:val="en-US"/>
        </w:rPr>
        <w:t xml:space="preserve">: // </w:t>
      </w:r>
      <w:r w:rsidRPr="00E14D52">
        <w:rPr>
          <w:rFonts w:ascii="Times New Roman" w:hAnsi="Times New Roman" w:cs="Times New Roman"/>
          <w:sz w:val="28"/>
          <w:szCs w:val="28"/>
          <w:lang w:val="en-US"/>
        </w:rPr>
        <w:t>www. edu.gov.by</w:t>
      </w:r>
    </w:p>
    <w:p w:rsidR="00D5429D" w:rsidRPr="00E14D52" w:rsidRDefault="00D5429D" w:rsidP="008E35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14D52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gramStart"/>
      <w:r w:rsidRPr="00E14D52"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E14D52">
        <w:rPr>
          <w:rFonts w:ascii="Times New Roman" w:hAnsi="Times New Roman" w:cs="Times New Roman"/>
          <w:sz w:val="28"/>
          <w:szCs w:val="28"/>
          <w:lang w:val="en-US"/>
        </w:rPr>
        <w:t xml:space="preserve">: // </w:t>
      </w:r>
      <w:hyperlink r:id="rId5" w:history="1">
        <w:r w:rsidR="00E14D52" w:rsidRPr="00E14D5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www.ripo.unibel.by</w:t>
        </w:r>
      </w:hyperlink>
    </w:p>
    <w:p w:rsidR="00E14D52" w:rsidRPr="00E14D52" w:rsidRDefault="00E14D52" w:rsidP="00B34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D52" w:rsidRPr="00E14D52" w:rsidRDefault="00E14D52" w:rsidP="006C43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14D52" w:rsidRDefault="009C07E1" w:rsidP="009C07E1">
      <w:pPr>
        <w:pStyle w:val="a3"/>
        <w:shd w:val="clear" w:color="auto" w:fill="FFFFFF"/>
        <w:spacing w:before="0" w:beforeAutospacing="0" w:after="0" w:afterAutospacing="0"/>
        <w:ind w:left="113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E14D52" w:rsidRPr="00E14D52">
        <w:rPr>
          <w:sz w:val="28"/>
          <w:szCs w:val="28"/>
        </w:rPr>
        <w:t xml:space="preserve">одготовила:  </w:t>
      </w:r>
      <w:r w:rsidR="00E14D52" w:rsidRPr="00E14D52">
        <w:rPr>
          <w:color w:val="000000"/>
          <w:sz w:val="28"/>
          <w:szCs w:val="28"/>
        </w:rPr>
        <w:t>ст. преподаватель кафедры иностранных языков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Измайлович</w:t>
      </w:r>
      <w:proofErr w:type="spellEnd"/>
      <w:r>
        <w:rPr>
          <w:color w:val="000000"/>
          <w:sz w:val="28"/>
          <w:szCs w:val="28"/>
        </w:rPr>
        <w:t xml:space="preserve"> О.В.</w:t>
      </w:r>
    </w:p>
    <w:p w:rsidR="009C07E1" w:rsidRDefault="009C07E1" w:rsidP="006C43E2">
      <w:pPr>
        <w:pStyle w:val="a3"/>
        <w:shd w:val="clear" w:color="auto" w:fill="FFFFFF"/>
        <w:spacing w:before="0" w:beforeAutospacing="0" w:after="0" w:afterAutospacing="0"/>
        <w:ind w:left="113" w:firstLine="567"/>
        <w:jc w:val="both"/>
        <w:rPr>
          <w:color w:val="000000"/>
          <w:sz w:val="28"/>
          <w:szCs w:val="28"/>
        </w:rPr>
      </w:pPr>
    </w:p>
    <w:p w:rsidR="006C43E2" w:rsidRPr="00BB4F38" w:rsidRDefault="006C43E2" w:rsidP="009C07E1">
      <w:pPr>
        <w:pStyle w:val="20"/>
        <w:widowControl/>
        <w:shd w:val="clear" w:color="auto" w:fill="auto"/>
        <w:tabs>
          <w:tab w:val="left" w:pos="1408"/>
        </w:tabs>
        <w:spacing w:before="0" w:line="240" w:lineRule="auto"/>
        <w:ind w:left="113"/>
        <w:rPr>
          <w:rFonts w:eastAsia="Times New Roman" w:cs="Times New Roman"/>
          <w:color w:val="222222"/>
          <w:shd w:val="clear" w:color="auto" w:fill="FFFFFF"/>
          <w:lang w:eastAsia="ru-RU"/>
        </w:rPr>
      </w:pPr>
      <w:r w:rsidRPr="002C537F">
        <w:rPr>
          <w:rFonts w:cs="Times New Roman"/>
        </w:rPr>
        <w:t>Рекомендовано на заседании научно-методического центра по идеологической и воспи</w:t>
      </w:r>
      <w:r w:rsidR="009C07E1">
        <w:rPr>
          <w:rFonts w:cs="Times New Roman"/>
        </w:rPr>
        <w:t>тательной работе   (протокол № 1</w:t>
      </w:r>
      <w:r w:rsidRPr="002C537F">
        <w:rPr>
          <w:rFonts w:cs="Times New Roman"/>
        </w:rPr>
        <w:t xml:space="preserve"> от</w:t>
      </w:r>
      <w:r w:rsidR="009C07E1">
        <w:rPr>
          <w:rFonts w:cs="Times New Roman"/>
        </w:rPr>
        <w:t xml:space="preserve"> 09.09</w:t>
      </w:r>
      <w:r>
        <w:rPr>
          <w:rFonts w:cs="Times New Roman"/>
        </w:rPr>
        <w:t>.</w:t>
      </w:r>
      <w:r w:rsidRPr="002C537F">
        <w:rPr>
          <w:rFonts w:cs="Times New Roman"/>
        </w:rPr>
        <w:t>2019).</w:t>
      </w:r>
    </w:p>
    <w:p w:rsidR="00E14D52" w:rsidRPr="00E14D52" w:rsidRDefault="00E14D52" w:rsidP="00B342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14D52" w:rsidRPr="00E14D52" w:rsidSect="000B1FF8">
      <w:pgSz w:w="11906" w:h="16838"/>
      <w:pgMar w:top="1134" w:right="56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F8"/>
    <w:rsid w:val="000074EA"/>
    <w:rsid w:val="0002608F"/>
    <w:rsid w:val="0003131A"/>
    <w:rsid w:val="00042763"/>
    <w:rsid w:val="0004701B"/>
    <w:rsid w:val="00050B24"/>
    <w:rsid w:val="000555D0"/>
    <w:rsid w:val="00056564"/>
    <w:rsid w:val="00061092"/>
    <w:rsid w:val="00074322"/>
    <w:rsid w:val="0009486C"/>
    <w:rsid w:val="00096390"/>
    <w:rsid w:val="000A2883"/>
    <w:rsid w:val="000B1FF8"/>
    <w:rsid w:val="000B22AF"/>
    <w:rsid w:val="000D0201"/>
    <w:rsid w:val="000D228A"/>
    <w:rsid w:val="000D25D8"/>
    <w:rsid w:val="000E53CE"/>
    <w:rsid w:val="000E68C2"/>
    <w:rsid w:val="000F7BDE"/>
    <w:rsid w:val="00102E91"/>
    <w:rsid w:val="001349E5"/>
    <w:rsid w:val="0013577E"/>
    <w:rsid w:val="00140E92"/>
    <w:rsid w:val="00150C6A"/>
    <w:rsid w:val="0015358A"/>
    <w:rsid w:val="00177F7B"/>
    <w:rsid w:val="00182911"/>
    <w:rsid w:val="001A6130"/>
    <w:rsid w:val="001C34A0"/>
    <w:rsid w:val="001E39C9"/>
    <w:rsid w:val="001F0130"/>
    <w:rsid w:val="001F695F"/>
    <w:rsid w:val="00205751"/>
    <w:rsid w:val="00206792"/>
    <w:rsid w:val="0021641A"/>
    <w:rsid w:val="00217949"/>
    <w:rsid w:val="0022188A"/>
    <w:rsid w:val="00227455"/>
    <w:rsid w:val="00241073"/>
    <w:rsid w:val="002416D2"/>
    <w:rsid w:val="00243F62"/>
    <w:rsid w:val="00245CBA"/>
    <w:rsid w:val="00262EA1"/>
    <w:rsid w:val="00273814"/>
    <w:rsid w:val="0027577F"/>
    <w:rsid w:val="00283100"/>
    <w:rsid w:val="00284374"/>
    <w:rsid w:val="00285D00"/>
    <w:rsid w:val="00294146"/>
    <w:rsid w:val="002A175E"/>
    <w:rsid w:val="002A580E"/>
    <w:rsid w:val="002A6006"/>
    <w:rsid w:val="002B2704"/>
    <w:rsid w:val="002E5252"/>
    <w:rsid w:val="002E7041"/>
    <w:rsid w:val="002E7F5D"/>
    <w:rsid w:val="002F11A8"/>
    <w:rsid w:val="003008BB"/>
    <w:rsid w:val="0030492A"/>
    <w:rsid w:val="00311EAF"/>
    <w:rsid w:val="003124DF"/>
    <w:rsid w:val="0032230C"/>
    <w:rsid w:val="0032544C"/>
    <w:rsid w:val="00335C1E"/>
    <w:rsid w:val="003604D8"/>
    <w:rsid w:val="00374B6E"/>
    <w:rsid w:val="00375666"/>
    <w:rsid w:val="003915AA"/>
    <w:rsid w:val="003A76B8"/>
    <w:rsid w:val="003C5986"/>
    <w:rsid w:val="003E106E"/>
    <w:rsid w:val="003F0774"/>
    <w:rsid w:val="003F2F7E"/>
    <w:rsid w:val="003F53B7"/>
    <w:rsid w:val="0040454C"/>
    <w:rsid w:val="00424608"/>
    <w:rsid w:val="00426F40"/>
    <w:rsid w:val="00426F49"/>
    <w:rsid w:val="00427A50"/>
    <w:rsid w:val="00436AB2"/>
    <w:rsid w:val="00437761"/>
    <w:rsid w:val="004605A4"/>
    <w:rsid w:val="00467347"/>
    <w:rsid w:val="004771F9"/>
    <w:rsid w:val="00477C1E"/>
    <w:rsid w:val="00485477"/>
    <w:rsid w:val="00494E44"/>
    <w:rsid w:val="004A540F"/>
    <w:rsid w:val="004C71FC"/>
    <w:rsid w:val="004C7E8C"/>
    <w:rsid w:val="004D0309"/>
    <w:rsid w:val="004D091F"/>
    <w:rsid w:val="004D546D"/>
    <w:rsid w:val="004F31DA"/>
    <w:rsid w:val="0050167F"/>
    <w:rsid w:val="00516E6C"/>
    <w:rsid w:val="00540CFF"/>
    <w:rsid w:val="00547B6B"/>
    <w:rsid w:val="00550DB1"/>
    <w:rsid w:val="005528E8"/>
    <w:rsid w:val="0055725F"/>
    <w:rsid w:val="00557981"/>
    <w:rsid w:val="005606EF"/>
    <w:rsid w:val="005608CA"/>
    <w:rsid w:val="00574301"/>
    <w:rsid w:val="00574C51"/>
    <w:rsid w:val="005814AE"/>
    <w:rsid w:val="00593A5B"/>
    <w:rsid w:val="005A3CB9"/>
    <w:rsid w:val="005B26AB"/>
    <w:rsid w:val="005B4DC5"/>
    <w:rsid w:val="005C4D35"/>
    <w:rsid w:val="005D11F8"/>
    <w:rsid w:val="005E1BD9"/>
    <w:rsid w:val="005F1E48"/>
    <w:rsid w:val="005F2DF1"/>
    <w:rsid w:val="00634767"/>
    <w:rsid w:val="00634B63"/>
    <w:rsid w:val="00665D04"/>
    <w:rsid w:val="00673E0F"/>
    <w:rsid w:val="00674A3B"/>
    <w:rsid w:val="0069223E"/>
    <w:rsid w:val="0069734E"/>
    <w:rsid w:val="006B173B"/>
    <w:rsid w:val="006C43E2"/>
    <w:rsid w:val="006D1F0C"/>
    <w:rsid w:val="006D6278"/>
    <w:rsid w:val="006E01BC"/>
    <w:rsid w:val="006F0132"/>
    <w:rsid w:val="006F126E"/>
    <w:rsid w:val="0070032B"/>
    <w:rsid w:val="007136D3"/>
    <w:rsid w:val="00713795"/>
    <w:rsid w:val="007147AC"/>
    <w:rsid w:val="0072223E"/>
    <w:rsid w:val="007277FC"/>
    <w:rsid w:val="007348C7"/>
    <w:rsid w:val="00735D29"/>
    <w:rsid w:val="00742F5E"/>
    <w:rsid w:val="00744D13"/>
    <w:rsid w:val="00751DF8"/>
    <w:rsid w:val="00754DD0"/>
    <w:rsid w:val="00760791"/>
    <w:rsid w:val="007607AE"/>
    <w:rsid w:val="0079088B"/>
    <w:rsid w:val="0079294F"/>
    <w:rsid w:val="00792D89"/>
    <w:rsid w:val="007A1AAD"/>
    <w:rsid w:val="007A43F2"/>
    <w:rsid w:val="007A54FC"/>
    <w:rsid w:val="007D1D58"/>
    <w:rsid w:val="007E4C8A"/>
    <w:rsid w:val="007F1322"/>
    <w:rsid w:val="007F15CF"/>
    <w:rsid w:val="007F6D68"/>
    <w:rsid w:val="008052B6"/>
    <w:rsid w:val="00806CF5"/>
    <w:rsid w:val="00814A82"/>
    <w:rsid w:val="00815A7A"/>
    <w:rsid w:val="00823323"/>
    <w:rsid w:val="00856C71"/>
    <w:rsid w:val="0086119E"/>
    <w:rsid w:val="00863029"/>
    <w:rsid w:val="00867B2E"/>
    <w:rsid w:val="00874E2D"/>
    <w:rsid w:val="0088414B"/>
    <w:rsid w:val="008A41E3"/>
    <w:rsid w:val="008A578A"/>
    <w:rsid w:val="008B43D8"/>
    <w:rsid w:val="008E35FA"/>
    <w:rsid w:val="009055D6"/>
    <w:rsid w:val="009114A0"/>
    <w:rsid w:val="00913838"/>
    <w:rsid w:val="00914C1A"/>
    <w:rsid w:val="009175AB"/>
    <w:rsid w:val="00925110"/>
    <w:rsid w:val="00926354"/>
    <w:rsid w:val="009337E8"/>
    <w:rsid w:val="00934942"/>
    <w:rsid w:val="00940F8B"/>
    <w:rsid w:val="009418A2"/>
    <w:rsid w:val="00944774"/>
    <w:rsid w:val="00952121"/>
    <w:rsid w:val="009633BE"/>
    <w:rsid w:val="009646CD"/>
    <w:rsid w:val="009743A7"/>
    <w:rsid w:val="00976015"/>
    <w:rsid w:val="0098138E"/>
    <w:rsid w:val="00983485"/>
    <w:rsid w:val="00986538"/>
    <w:rsid w:val="009A22A8"/>
    <w:rsid w:val="009A767A"/>
    <w:rsid w:val="009B16C4"/>
    <w:rsid w:val="009B762A"/>
    <w:rsid w:val="009C07E1"/>
    <w:rsid w:val="009C4D0B"/>
    <w:rsid w:val="009C5564"/>
    <w:rsid w:val="009C5577"/>
    <w:rsid w:val="009D2058"/>
    <w:rsid w:val="009D22B5"/>
    <w:rsid w:val="009D59FB"/>
    <w:rsid w:val="009E3DAE"/>
    <w:rsid w:val="009E7ED5"/>
    <w:rsid w:val="009F0F91"/>
    <w:rsid w:val="009F4A55"/>
    <w:rsid w:val="009F6E5E"/>
    <w:rsid w:val="00A02A11"/>
    <w:rsid w:val="00A039E1"/>
    <w:rsid w:val="00A05903"/>
    <w:rsid w:val="00A300D3"/>
    <w:rsid w:val="00A33FB3"/>
    <w:rsid w:val="00A5012F"/>
    <w:rsid w:val="00A5235B"/>
    <w:rsid w:val="00A553AD"/>
    <w:rsid w:val="00A55BA3"/>
    <w:rsid w:val="00A5685E"/>
    <w:rsid w:val="00A750C4"/>
    <w:rsid w:val="00A871E2"/>
    <w:rsid w:val="00AA10E2"/>
    <w:rsid w:val="00AB5F1D"/>
    <w:rsid w:val="00AC105E"/>
    <w:rsid w:val="00AD6F42"/>
    <w:rsid w:val="00AE2F22"/>
    <w:rsid w:val="00AE5B5C"/>
    <w:rsid w:val="00B0169E"/>
    <w:rsid w:val="00B0382A"/>
    <w:rsid w:val="00B049C6"/>
    <w:rsid w:val="00B273E5"/>
    <w:rsid w:val="00B32D43"/>
    <w:rsid w:val="00B34228"/>
    <w:rsid w:val="00B8374A"/>
    <w:rsid w:val="00B96ED9"/>
    <w:rsid w:val="00BA00F1"/>
    <w:rsid w:val="00BA5C7F"/>
    <w:rsid w:val="00BB106A"/>
    <w:rsid w:val="00BB1D20"/>
    <w:rsid w:val="00BB68B8"/>
    <w:rsid w:val="00BC6139"/>
    <w:rsid w:val="00BD1A78"/>
    <w:rsid w:val="00BE46B6"/>
    <w:rsid w:val="00BF4079"/>
    <w:rsid w:val="00C1403B"/>
    <w:rsid w:val="00C14FE4"/>
    <w:rsid w:val="00C449FB"/>
    <w:rsid w:val="00C4576D"/>
    <w:rsid w:val="00C47D19"/>
    <w:rsid w:val="00C56F76"/>
    <w:rsid w:val="00C81386"/>
    <w:rsid w:val="00C96080"/>
    <w:rsid w:val="00CC5750"/>
    <w:rsid w:val="00CD5156"/>
    <w:rsid w:val="00CD69E4"/>
    <w:rsid w:val="00CE298B"/>
    <w:rsid w:val="00CE5B29"/>
    <w:rsid w:val="00CE6436"/>
    <w:rsid w:val="00CF3377"/>
    <w:rsid w:val="00D01C5C"/>
    <w:rsid w:val="00D05490"/>
    <w:rsid w:val="00D1478B"/>
    <w:rsid w:val="00D16523"/>
    <w:rsid w:val="00D23F1B"/>
    <w:rsid w:val="00D25E90"/>
    <w:rsid w:val="00D352D3"/>
    <w:rsid w:val="00D37F3D"/>
    <w:rsid w:val="00D44BE0"/>
    <w:rsid w:val="00D5429D"/>
    <w:rsid w:val="00D61B9D"/>
    <w:rsid w:val="00D770A5"/>
    <w:rsid w:val="00D8029F"/>
    <w:rsid w:val="00D842B2"/>
    <w:rsid w:val="00D95866"/>
    <w:rsid w:val="00D962EC"/>
    <w:rsid w:val="00DA1487"/>
    <w:rsid w:val="00DC02BF"/>
    <w:rsid w:val="00DF2EA7"/>
    <w:rsid w:val="00E05095"/>
    <w:rsid w:val="00E14D52"/>
    <w:rsid w:val="00E230AA"/>
    <w:rsid w:val="00E24F2A"/>
    <w:rsid w:val="00E25550"/>
    <w:rsid w:val="00E25CAE"/>
    <w:rsid w:val="00E30CC8"/>
    <w:rsid w:val="00E32499"/>
    <w:rsid w:val="00E451DA"/>
    <w:rsid w:val="00E52E93"/>
    <w:rsid w:val="00E54AC3"/>
    <w:rsid w:val="00E7299B"/>
    <w:rsid w:val="00E74A23"/>
    <w:rsid w:val="00E82352"/>
    <w:rsid w:val="00E94310"/>
    <w:rsid w:val="00E94966"/>
    <w:rsid w:val="00EA335B"/>
    <w:rsid w:val="00EC3F90"/>
    <w:rsid w:val="00ED063F"/>
    <w:rsid w:val="00ED18B2"/>
    <w:rsid w:val="00ED3131"/>
    <w:rsid w:val="00ED7AFE"/>
    <w:rsid w:val="00EE02BD"/>
    <w:rsid w:val="00F012EA"/>
    <w:rsid w:val="00F05134"/>
    <w:rsid w:val="00F15F40"/>
    <w:rsid w:val="00F27DDC"/>
    <w:rsid w:val="00F321FA"/>
    <w:rsid w:val="00F362F1"/>
    <w:rsid w:val="00F4545D"/>
    <w:rsid w:val="00F46FC4"/>
    <w:rsid w:val="00F570E7"/>
    <w:rsid w:val="00F646E1"/>
    <w:rsid w:val="00F71F7F"/>
    <w:rsid w:val="00F875A5"/>
    <w:rsid w:val="00F87666"/>
    <w:rsid w:val="00F92F41"/>
    <w:rsid w:val="00F93E58"/>
    <w:rsid w:val="00F94E0C"/>
    <w:rsid w:val="00F957ED"/>
    <w:rsid w:val="00FA3A67"/>
    <w:rsid w:val="00FD2C4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29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C43E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3E2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1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429D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6C43E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43E2"/>
    <w:pPr>
      <w:widowControl w:val="0"/>
      <w:shd w:val="clear" w:color="auto" w:fill="FFFFFF"/>
      <w:spacing w:before="420" w:after="0" w:line="355" w:lineRule="exact"/>
      <w:jc w:val="both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ipo.unibel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Вовка</dc:creator>
  <cp:lastModifiedBy>КОЛОМИЙЦЕВА Юлия Александровна</cp:lastModifiedBy>
  <cp:revision>7</cp:revision>
  <dcterms:created xsi:type="dcterms:W3CDTF">2019-09-08T21:54:00Z</dcterms:created>
  <dcterms:modified xsi:type="dcterms:W3CDTF">2019-09-13T11:24:00Z</dcterms:modified>
</cp:coreProperties>
</file>