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5B5" w:rsidRPr="002F6B7C" w:rsidRDefault="000425B5" w:rsidP="002F6B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Информационный материал для проведения единого </w:t>
      </w:r>
      <w:r w:rsidR="008830AA" w:rsidRPr="002F6B7C">
        <w:rPr>
          <w:rFonts w:ascii="Times New Roman" w:hAnsi="Times New Roman" w:cs="Times New Roman"/>
          <w:b/>
          <w:sz w:val="28"/>
          <w:szCs w:val="28"/>
          <w:lang w:eastAsia="ru-RU"/>
        </w:rPr>
        <w:t>информирования</w:t>
      </w:r>
    </w:p>
    <w:p w:rsidR="008830AA" w:rsidRDefault="008830AA" w:rsidP="002F6B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b/>
          <w:sz w:val="28"/>
          <w:szCs w:val="28"/>
          <w:lang w:eastAsia="ru-RU"/>
        </w:rPr>
        <w:t>«Основы безопасности дорожного движения»</w:t>
      </w:r>
    </w:p>
    <w:p w:rsidR="002F6B7C" w:rsidRPr="002F6B7C" w:rsidRDefault="002F6B7C" w:rsidP="002F6B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B7C" w:rsidRDefault="002F6B7C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01412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30pt">
            <v:imagedata r:id="rId5" o:title="VeloPDD_big_09"/>
          </v:shape>
        </w:pict>
      </w:r>
    </w:p>
    <w:p w:rsidR="002F6B7C" w:rsidRDefault="002F6B7C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t>Значительное влияние на уровень безопасности дорожного движения оказывает недисциплинированность водителей транспортных средств и пешеходов. В большинстве случаев дорожно-транспортные происшествия совершаются из-за отсутствия взаимного уважения между участниками дорожного движения, а также по причине прямого игнорирования Правил дорожного движения.</w:t>
      </w:r>
    </w:p>
    <w:p w:rsidR="002F6B7C" w:rsidRPr="002F6B7C" w:rsidRDefault="002F6B7C" w:rsidP="002F6B7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Основными причинами ДТП являются</w:t>
      </w:r>
      <w:r w:rsidRPr="002F6B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следующие наиболее распространенные нарушения Правил дорожного движения: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>превышение установленной скорости движения;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>нарушение ПДД пешеходами;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>нарушение правил проезда пешеходных переходов;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>выезд на полосу встречного движения;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>нарушение правил маневрирования;</w:t>
      </w:r>
    </w:p>
    <w:p w:rsidR="002F6B7C" w:rsidRPr="002F6B7C" w:rsidRDefault="002F6B7C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управление транспортным средством </w:t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t>без права управления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B7C" w:rsidRPr="002F6B7C" w:rsidRDefault="002A13E7" w:rsidP="002F6B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управление транспортным средством</w:t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F6B7C">
        <w:rPr>
          <w:rFonts w:ascii="Times New Roman" w:hAnsi="Times New Roman" w:cs="Times New Roman"/>
          <w:sz w:val="28"/>
          <w:szCs w:val="28"/>
          <w:lang w:eastAsia="ru-RU"/>
        </w:rPr>
        <w:t>одителями в нетрезвом состоянии.</w:t>
      </w:r>
    </w:p>
    <w:p w:rsidR="002F6B7C" w:rsidRPr="002F6B7C" w:rsidRDefault="002F6B7C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t>Основными причинами дорожно-транспортных происшествий с участием пешеходов являются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игнорирование Правил дорожного движения, отсутствие в темное время суток </w:t>
      </w:r>
      <w:proofErr w:type="spellStart"/>
      <w:r w:rsidRPr="002F6B7C">
        <w:rPr>
          <w:rFonts w:ascii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элементов на одежде </w:t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пеших участников, усугубляет ситуацию таких нарушений и нахождение на проезжей части в состоянии опьянения. </w:t>
      </w:r>
    </w:p>
    <w:p w:rsidR="002F6B7C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К сожалению, подобные факты происшествий очень часты. Дорога не прощает безответственного поведения на ней, особенно в состоянии алкогольного опьянения. Небезопасные действия таких пешеходов на дороге и вблизи нее никого не должны оставить равнодушным.</w:t>
      </w:r>
    </w:p>
    <w:p w:rsidR="002F6B7C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Е</w:t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сли вы видите вблизи проезжей части пешехода или велосипедиста, находящегося с признаками алкогольного опьянения, явно представляющего опасность для движения, либо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пешеходов, </w:t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необозначенных </w:t>
      </w:r>
      <w:proofErr w:type="spellStart"/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световозращающими</w:t>
      </w:r>
      <w:proofErr w:type="spellEnd"/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элементами,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незамедлительно сообщайте </w:t>
      </w:r>
      <w:r w:rsidR="003E4218">
        <w:rPr>
          <w:rFonts w:ascii="Times New Roman" w:hAnsi="Times New Roman" w:cs="Times New Roman"/>
          <w:sz w:val="28"/>
          <w:szCs w:val="28"/>
          <w:lang w:eastAsia="ru-RU"/>
        </w:rPr>
        <w:t xml:space="preserve">на телефонную линию 102, </w:t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и по вашей информации будут приняты соответствующие меры реагирования.</w:t>
      </w:r>
    </w:p>
    <w:p w:rsidR="002F6B7C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Согласно Кодекса об административных правонарушениях Беларуси:</w:t>
      </w:r>
    </w:p>
    <w:p w:rsidR="002F6B7C" w:rsidRPr="002F6B7C" w:rsidRDefault="002F6B7C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«…в отношении пешехода, который в темное время суток движется по проезжей части, не обозначив себя </w:t>
      </w:r>
      <w:proofErr w:type="spellStart"/>
      <w:r w:rsidRPr="002F6B7C">
        <w:rPr>
          <w:rFonts w:ascii="Times New Roman" w:hAnsi="Times New Roman" w:cs="Times New Roman"/>
          <w:sz w:val="28"/>
          <w:szCs w:val="28"/>
          <w:lang w:eastAsia="ru-RU"/>
        </w:rPr>
        <w:t>фликером</w:t>
      </w:r>
      <w:proofErr w:type="spellEnd"/>
      <w:r w:rsidRPr="002F6B7C">
        <w:rPr>
          <w:rFonts w:ascii="Times New Roman" w:hAnsi="Times New Roman" w:cs="Times New Roman"/>
          <w:sz w:val="28"/>
          <w:szCs w:val="28"/>
          <w:lang w:eastAsia="ru-RU"/>
        </w:rPr>
        <w:t>, применяются штрафные санкции в размере от 1 до 3 базовых величин или предупреждение. Если нарушение им Правил дорожного движения повлекло создание аварийной ситуации, то размер штрафа составляет от 3 до 8 базовых величин. На сумму от 3 до 5 базовых величин штрафуется пешеход, если он находится на дороге в состоянии алкогольного опьянения».</w:t>
      </w:r>
    </w:p>
    <w:p w:rsidR="002F6B7C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того, одной из причин </w:t>
      </w:r>
      <w:proofErr w:type="spellStart"/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травмирования</w:t>
      </w:r>
      <w:proofErr w:type="spellEnd"/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пешеходов на дорогах – является недисциплинированность водителей, и невыполнение требований Правил в части проезда ими нерегулируемых пешеходных переходах и предоставления преимущества пешеходам. </w:t>
      </w:r>
    </w:p>
    <w:p w:rsidR="002F6B7C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Согласно статьи 18.14 ч.6 КоАП Республики Беларусь за невыполнение лицом, управляющим транспортным средством, требований дорожных знаков или разметки, а равно не предоставление лицом, управляющим транспортным средством преимущества в движении пешеходам наступает административная ответственность в виде штрафа в размере от 1 до 5 базовых величин.</w:t>
      </w:r>
    </w:p>
    <w:p w:rsid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>В неблагоприятных погодных условиях и высокой интенсивности движения, особенно в предвыходные и выходные дни, любая ошибка, будь то нарушение правил обгона или скоростного режима, несоблюдение безопасной дистанции до впереди идущего авт</w:t>
      </w:r>
      <w:r>
        <w:rPr>
          <w:rFonts w:ascii="Times New Roman" w:hAnsi="Times New Roman" w:cs="Times New Roman"/>
          <w:sz w:val="28"/>
          <w:szCs w:val="28"/>
          <w:lang w:eastAsia="ru-RU"/>
        </w:rPr>
        <w:t>отранспорта, неминуемо приводит</w:t>
      </w:r>
      <w:r w:rsidR="002F6B7C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к несчастным случаям на дороге.</w:t>
      </w:r>
    </w:p>
    <w:p w:rsidR="001C3F74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F6B7C">
        <w:rPr>
          <w:rFonts w:ascii="Times New Roman" w:hAnsi="Times New Roman" w:cs="Times New Roman"/>
          <w:sz w:val="28"/>
          <w:szCs w:val="28"/>
          <w:lang w:eastAsia="ru-RU"/>
        </w:rPr>
        <w:t>Запрещено садиться за руль транспортного средства, не имея права управления. Водитель, сдавший экзамен в Госавтоинспекции и получивший водительское удостоверение, обладает необходимыми навыками. Неподготовленный водитель подвергает опасности не только свою жизнь и здоровье, но и других участников дорожного движения.</w:t>
      </w:r>
    </w:p>
    <w:p w:rsidR="001C3F74" w:rsidRPr="001C3F74" w:rsidRDefault="001C3F74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6 мая в около 5 часов утра 26-летний моло</w:t>
      </w:r>
      <w:r>
        <w:rPr>
          <w:rFonts w:ascii="Times New Roman" w:hAnsi="Times New Roman" w:cs="Times New Roman"/>
          <w:sz w:val="28"/>
          <w:szCs w:val="28"/>
          <w:lang w:eastAsia="ru-RU"/>
        </w:rPr>
        <w:t>дой человек, находясь за рулём «BMW»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, не справился с управлением. Авария произошла на улице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33-й Армии недалеко от остановки общественного транспорта. Машина выехала за пределы проезжей части и врезалась в опору уличного освещения.</w:t>
      </w:r>
    </w:p>
    <w:p w:rsidR="001C3F74" w:rsidRDefault="001C3F74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3F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Стоит</w:t>
      </w:r>
      <w:r w:rsidR="003E4218">
        <w:rPr>
          <w:rFonts w:ascii="Times New Roman" w:hAnsi="Times New Roman" w:cs="Times New Roman"/>
          <w:sz w:val="28"/>
          <w:szCs w:val="28"/>
          <w:lang w:eastAsia="ru-RU"/>
        </w:rPr>
        <w:t xml:space="preserve"> отметить, что водитель не имел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права управления транспортным средством.</w:t>
      </w:r>
      <w:r w:rsidR="003E42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В результате ДТП водитель и пассажир 26 лет с 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анениями доставлены в больницу.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На месте происшествия работали эксперты УГКСЭ по Витебской области, МЧС и медики. Сотрудники Госавтоинспекции обеспечивали безопасный проезд.</w:t>
      </w:r>
    </w:p>
    <w:p w:rsidR="008830AA" w:rsidRPr="002F6B7C" w:rsidRDefault="001C3F74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830AA" w:rsidRPr="002F6B7C">
        <w:rPr>
          <w:rFonts w:ascii="Times New Roman" w:hAnsi="Times New Roman" w:cs="Times New Roman"/>
          <w:sz w:val="28"/>
          <w:szCs w:val="28"/>
          <w:lang w:eastAsia="ru-RU"/>
        </w:rPr>
        <w:t>С начала 2021 года в Витебской области зафиксировано 5 дорожно-транспортных происшествий, в которых пострадали дети. Двое погибли, 4 ребёнка получили ранения.</w:t>
      </w:r>
    </w:p>
    <w:p w:rsidR="001C3F74" w:rsidRPr="001C3F74" w:rsidRDefault="002F6B7C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1 января недалеко от деревни 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Замосточье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Докшицкого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столкнулись «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Skoda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Rapid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» и маршрутка «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Mercedes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». В результате ДТП пострадали водитель 1981 года рождения, который находился за рулём «</w:t>
      </w:r>
      <w:proofErr w:type="spellStart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Skoda</w:t>
      </w:r>
      <w:proofErr w:type="spellEnd"/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», а также пассажир 1984 года рождения. Двое детей 2010 и 2013 годов рождения, находящиеся в салоне легковушки,</w:t>
      </w:r>
      <w:r w:rsidR="001C3F74">
        <w:rPr>
          <w:rFonts w:ascii="Times New Roman" w:hAnsi="Times New Roman" w:cs="Times New Roman"/>
          <w:sz w:val="28"/>
          <w:szCs w:val="28"/>
          <w:lang w:eastAsia="ru-RU"/>
        </w:rPr>
        <w:t xml:space="preserve"> погибли на месте происшествия.</w:t>
      </w:r>
    </w:p>
    <w:p w:rsidR="001C3F74" w:rsidRDefault="001C3F74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Утром 2 марта в Витебске на нерегулируемом пешеходном переходе по улице Максима Горького 60-летний водитель «</w:t>
      </w:r>
      <w:proofErr w:type="spellStart"/>
      <w:r w:rsidRPr="001C3F74">
        <w:rPr>
          <w:rFonts w:ascii="Times New Roman" w:hAnsi="Times New Roman" w:cs="Times New Roman"/>
          <w:sz w:val="28"/>
          <w:szCs w:val="28"/>
          <w:lang w:eastAsia="ru-RU"/>
        </w:rPr>
        <w:t>Geely</w:t>
      </w:r>
      <w:proofErr w:type="spellEnd"/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» совершил наезд на 16-летнюю девушку. Пешехода доставили в реанимацию,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>сообщает ГАИ Витебской области.</w:t>
      </w:r>
    </w:p>
    <w:p w:rsidR="001C3F74" w:rsidRDefault="001C3F74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С 01.03.2021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вступил в силу </w:t>
      </w:r>
      <w:r w:rsidR="003E4218">
        <w:rPr>
          <w:rFonts w:ascii="Times New Roman" w:hAnsi="Times New Roman" w:cs="Times New Roman"/>
          <w:sz w:val="28"/>
          <w:szCs w:val="28"/>
          <w:lang w:eastAsia="ru-RU"/>
        </w:rPr>
        <w:t xml:space="preserve">обновлённый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КоАП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Республики Беларусь об административных правонарушениях, коснулись изменения и дополнения и ответственности участников дорожного движения.</w:t>
      </w:r>
    </w:p>
    <w:p w:rsidR="00680A4A" w:rsidRDefault="001C3F74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Изменились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общие условия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ответственности автовладельцев.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0A4A">
        <w:rPr>
          <w:rFonts w:ascii="Times New Roman" w:hAnsi="Times New Roman" w:cs="Times New Roman"/>
          <w:sz w:val="28"/>
          <w:szCs w:val="28"/>
          <w:lang w:eastAsia="ru-RU"/>
        </w:rPr>
        <w:t xml:space="preserve">Ответственность </w:t>
      </w:r>
      <w:r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несет собственник (владелец) автомобиля, если камера в автоматическом режиме зафиксирует любое правонарушение против безопасности движения и эксплуатации транспорта, например проезд на красный свет или невыполнение требований регулировщика, разметки. </w:t>
      </w:r>
    </w:p>
    <w:p w:rsidR="001C3F74" w:rsidRPr="001C3F74" w:rsidRDefault="00680A4A" w:rsidP="00680A4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За отдельные административные проступки или значительные правонарушения возможно освобождение от ответственности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вынесением предупреждения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. Для этого должны быть соблюдены определенные условия. Например, отсутствие повторности правонарушения и признание факта его совершения. При этом признавать факт совершения проступка не понадобится, если его зафиксировала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амера в автоматическом режиме. </w:t>
      </w:r>
    </w:p>
    <w:p w:rsidR="001C3F74" w:rsidRPr="00680A4A" w:rsidRDefault="00680A4A" w:rsidP="001C3F7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680A4A">
        <w:rPr>
          <w:rFonts w:ascii="Times New Roman" w:hAnsi="Times New Roman" w:cs="Times New Roman"/>
          <w:b/>
          <w:sz w:val="28"/>
          <w:szCs w:val="28"/>
          <w:lang w:eastAsia="ru-RU"/>
        </w:rPr>
        <w:t>Вве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дена ответственность водителей:</w:t>
      </w:r>
    </w:p>
    <w:p w:rsidR="001C3F74" w:rsidRPr="00680A4A" w:rsidRDefault="001C3F74" w:rsidP="00680A4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A4A">
        <w:rPr>
          <w:rFonts w:ascii="Times New Roman" w:hAnsi="Times New Roman" w:cs="Times New Roman"/>
          <w:sz w:val="28"/>
          <w:szCs w:val="28"/>
        </w:rPr>
        <w:t>за умышленное блокирование транспортных коммуникаций в месте проведения массовых мероприятий либо повлекшее с</w:t>
      </w:r>
      <w:r w:rsidR="00680A4A" w:rsidRPr="00680A4A">
        <w:rPr>
          <w:rFonts w:ascii="Times New Roman" w:hAnsi="Times New Roman" w:cs="Times New Roman"/>
          <w:sz w:val="28"/>
          <w:szCs w:val="28"/>
        </w:rPr>
        <w:t>оздание аварийной обстановки</w:t>
      </w:r>
      <w:r w:rsidRPr="00680A4A">
        <w:rPr>
          <w:rFonts w:ascii="Times New Roman" w:hAnsi="Times New Roman" w:cs="Times New Roman"/>
          <w:sz w:val="28"/>
          <w:szCs w:val="28"/>
        </w:rPr>
        <w:t>. Санкция – штраф от 6 до 50 БВ с лишением права заниматься определенной деятельностью от года до 2 лет или без лишения;</w:t>
      </w:r>
    </w:p>
    <w:p w:rsidR="001C3F74" w:rsidRPr="003E4218" w:rsidRDefault="001C3F74" w:rsidP="001C3F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A4A">
        <w:rPr>
          <w:rFonts w:ascii="Times New Roman" w:hAnsi="Times New Roman" w:cs="Times New Roman"/>
          <w:sz w:val="28"/>
          <w:szCs w:val="28"/>
        </w:rPr>
        <w:t xml:space="preserve">за превышение скорости движения от 30 до 40 км в час придется </w:t>
      </w:r>
      <w:r w:rsidR="00680A4A">
        <w:rPr>
          <w:rFonts w:ascii="Times New Roman" w:hAnsi="Times New Roman" w:cs="Times New Roman"/>
          <w:sz w:val="28"/>
          <w:szCs w:val="28"/>
        </w:rPr>
        <w:t>уплатить штраф от 3 до 10 БВ</w:t>
      </w:r>
      <w:r w:rsidRPr="00680A4A">
        <w:rPr>
          <w:rFonts w:ascii="Times New Roman" w:hAnsi="Times New Roman" w:cs="Times New Roman"/>
          <w:sz w:val="28"/>
          <w:szCs w:val="28"/>
        </w:rPr>
        <w:t xml:space="preserve">. Если скорость превышена на 40 и более км в час </w:t>
      </w:r>
      <w:r w:rsidR="00680A4A" w:rsidRPr="00680A4A">
        <w:rPr>
          <w:rFonts w:ascii="Times New Roman" w:hAnsi="Times New Roman" w:cs="Times New Roman"/>
          <w:sz w:val="28"/>
          <w:szCs w:val="28"/>
        </w:rPr>
        <w:t>штраф составит от 8 до 12 БВ</w:t>
      </w:r>
      <w:r w:rsidRPr="00680A4A">
        <w:rPr>
          <w:rFonts w:ascii="Times New Roman" w:hAnsi="Times New Roman" w:cs="Times New Roman"/>
          <w:sz w:val="28"/>
          <w:szCs w:val="28"/>
        </w:rPr>
        <w:t>.</w:t>
      </w:r>
    </w:p>
    <w:p w:rsidR="001C3F74" w:rsidRPr="001C3F74" w:rsidRDefault="00680A4A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За эксплуатацию автомобиля без техосмотра преду</w:t>
      </w:r>
      <w:r>
        <w:rPr>
          <w:rFonts w:ascii="Times New Roman" w:hAnsi="Times New Roman" w:cs="Times New Roman"/>
          <w:sz w:val="28"/>
          <w:szCs w:val="28"/>
          <w:lang w:eastAsia="ru-RU"/>
        </w:rPr>
        <w:t>смотрен разный размер штрафа:</w:t>
      </w:r>
    </w:p>
    <w:p w:rsidR="00680A4A" w:rsidRDefault="001C3F74" w:rsidP="00680A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3F74">
        <w:rPr>
          <w:rFonts w:ascii="Times New Roman" w:hAnsi="Times New Roman" w:cs="Times New Roman"/>
          <w:sz w:val="28"/>
          <w:szCs w:val="28"/>
          <w:lang w:eastAsia="ru-RU"/>
        </w:rPr>
        <w:t>для авт</w:t>
      </w:r>
      <w:r w:rsidR="00680A4A">
        <w:rPr>
          <w:rFonts w:ascii="Times New Roman" w:hAnsi="Times New Roman" w:cs="Times New Roman"/>
          <w:sz w:val="28"/>
          <w:szCs w:val="28"/>
          <w:lang w:eastAsia="ru-RU"/>
        </w:rPr>
        <w:t>овладельцев – физических лиц – до 3 БВ;</w:t>
      </w:r>
    </w:p>
    <w:p w:rsidR="001C3F74" w:rsidRPr="003E4218" w:rsidRDefault="001C3F74" w:rsidP="001C3F7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0A4A">
        <w:rPr>
          <w:rFonts w:ascii="Times New Roman" w:hAnsi="Times New Roman" w:cs="Times New Roman"/>
          <w:sz w:val="28"/>
          <w:szCs w:val="28"/>
          <w:lang w:eastAsia="ru-RU"/>
        </w:rPr>
        <w:t xml:space="preserve">для юридических лиц (ИП) </w:t>
      </w:r>
      <w:r w:rsidR="00680A4A" w:rsidRPr="00680A4A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680A4A">
        <w:rPr>
          <w:rFonts w:ascii="Times New Roman" w:hAnsi="Times New Roman" w:cs="Times New Roman"/>
          <w:sz w:val="28"/>
          <w:szCs w:val="28"/>
          <w:lang w:eastAsia="ru-RU"/>
        </w:rPr>
        <w:t>до 10 БВ.</w:t>
      </w:r>
    </w:p>
    <w:p w:rsidR="001C3F74" w:rsidRPr="001C3F74" w:rsidRDefault="00680A4A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За управлен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ие автомобилем без 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полиса обязательного страхования гражданской ответственности 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штраф для физических лиц снижен и составляет от 1 до 3 БВ.</w:t>
      </w:r>
    </w:p>
    <w:p w:rsidR="00171253" w:rsidRDefault="00680A4A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>За повторную передачу права управления автомобилем лицу,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имеющему такого права, может грозить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штраф или административный арест, </w:t>
      </w:r>
      <w:r>
        <w:rPr>
          <w:rFonts w:ascii="Times New Roman" w:hAnsi="Times New Roman" w:cs="Times New Roman"/>
          <w:sz w:val="28"/>
          <w:szCs w:val="28"/>
          <w:lang w:eastAsia="ru-RU"/>
        </w:rPr>
        <w:t>но и привлечение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к общественным работам. Главное условие – деяние совершено в течение года после привлечения к ответстве</w:t>
      </w:r>
      <w:r>
        <w:rPr>
          <w:rFonts w:ascii="Times New Roman" w:hAnsi="Times New Roman" w:cs="Times New Roman"/>
          <w:sz w:val="28"/>
          <w:szCs w:val="28"/>
          <w:lang w:eastAsia="ru-RU"/>
        </w:rPr>
        <w:t>нности за такое же нарушение</w:t>
      </w:r>
      <w:r w:rsidR="001712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1253" w:rsidRDefault="00171253" w:rsidP="001C3F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За езду в </w:t>
      </w:r>
      <w:r>
        <w:rPr>
          <w:rFonts w:ascii="Times New Roman" w:hAnsi="Times New Roman" w:cs="Times New Roman"/>
          <w:sz w:val="28"/>
          <w:szCs w:val="28"/>
          <w:lang w:eastAsia="ru-RU"/>
        </w:rPr>
        <w:t>нетрезвом виде штраф увеличился</w:t>
      </w:r>
      <w:r w:rsidR="001C3F74" w:rsidRPr="001C3F74">
        <w:rPr>
          <w:rFonts w:ascii="Times New Roman" w:hAnsi="Times New Roman" w:cs="Times New Roman"/>
          <w:sz w:val="28"/>
          <w:szCs w:val="28"/>
          <w:lang w:eastAsia="ru-RU"/>
        </w:rPr>
        <w:t xml:space="preserve"> и применяется в зависимости от концентрации спирта в крови или ег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паров в выдыхаемом воздухе:</w:t>
      </w:r>
    </w:p>
    <w:p w:rsidR="001C3F74" w:rsidRPr="00171253" w:rsidRDefault="001C3F74" w:rsidP="001C3F7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3F74">
        <w:rPr>
          <w:rFonts w:ascii="Times New Roman" w:hAnsi="Times New Roman" w:cs="Times New Roman"/>
          <w:sz w:val="28"/>
          <w:szCs w:val="28"/>
          <w:lang w:eastAsia="ru-RU"/>
        </w:rPr>
        <w:t>до 0,8 промилле / 380 микрограммов на 1 л – 100 БВ, как и прежде, с лишением права заниматься определенной деятельностью сроком на три года;</w:t>
      </w:r>
    </w:p>
    <w:p w:rsidR="000425B5" w:rsidRPr="00171253" w:rsidRDefault="001C3F74" w:rsidP="002F6B7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3F74">
        <w:rPr>
          <w:rFonts w:ascii="Times New Roman" w:hAnsi="Times New Roman" w:cs="Times New Roman"/>
          <w:sz w:val="28"/>
          <w:szCs w:val="28"/>
          <w:lang w:eastAsia="ru-RU"/>
        </w:rPr>
        <w:t>свыше 0,8 промилле / 380 микрограммов на 1 л – 200 БВ с лишением права заниматься определенной деятельностью сроком на пять лет. Этот размер штрафа установлен и за отказ от прохождения освидетельствования на предмет состояния алкогольного или наркотического опьянения, а также за употребление алкоголя или наркотических средств после требования об остановке или совершения ДТП до прохождения освидетельствования.</w:t>
      </w:r>
      <w:r w:rsidR="001712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25B5" w:rsidRPr="00171253">
        <w:rPr>
          <w:rFonts w:ascii="Times New Roman" w:hAnsi="Times New Roman" w:cs="Times New Roman"/>
          <w:sz w:val="28"/>
          <w:szCs w:val="28"/>
          <w:lang w:eastAsia="ru-RU"/>
        </w:rPr>
        <w:t>За повторное управление в состоянии алкогольного опьянения в течение года правонарушитель привлекается к уголовной ответственности, при этом, предусмотрена специальная конфискация транспортного средства, которым управляли в состоянии опьянения, независимо от права собственности.</w:t>
      </w:r>
    </w:p>
    <w:p w:rsidR="000425B5" w:rsidRDefault="00171253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425B5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Если вы видите или знаете, что транспортным средством управляет водитель с признаками опьянения, сообщите в дежурную часть ГАИ по телефону 102 (звонок бесплатный).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75"/>
        <w:gridCol w:w="2096"/>
      </w:tblGrid>
      <w:tr w:rsidR="00171253" w:rsidRPr="00171253" w:rsidTr="00171253">
        <w:tc>
          <w:tcPr>
            <w:tcW w:w="0" w:type="auto"/>
            <w:gridSpan w:val="2"/>
            <w:hideMark/>
          </w:tcPr>
          <w:p w:rsidR="00171253" w:rsidRPr="00171253" w:rsidRDefault="00171253" w:rsidP="0017125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Ответственность за нарушение правил дорожного движения пешеходами</w:t>
            </w:r>
          </w:p>
          <w:p w:rsidR="00171253" w:rsidRPr="00171253" w:rsidRDefault="00171253" w:rsidP="00F01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Статья 18.20. Нарушение правил дорожного движения пешеходом и иными участниками дорожного движения либо отказ от прохождения проверки (освидетельствования)</w:t>
            </w:r>
          </w:p>
        </w:tc>
      </w:tr>
      <w:tr w:rsidR="00171253" w:rsidRPr="00171253" w:rsidTr="00171253">
        <w:tc>
          <w:tcPr>
            <w:tcW w:w="7338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Нарушение правил дорожного движения пешеходом, лицом, управляющим велосипедом, гужевым транспортным средством, или лицом, участвующим в дорожном движении и не управляющим транспортным средством</w:t>
            </w:r>
          </w:p>
        </w:tc>
        <w:tc>
          <w:tcPr>
            <w:tcW w:w="2233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от 1 до 3 </w:t>
            </w:r>
            <w:proofErr w:type="spellStart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б.в</w:t>
            </w:r>
            <w:proofErr w:type="spellEnd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253" w:rsidRPr="00171253" w:rsidTr="00171253">
        <w:tc>
          <w:tcPr>
            <w:tcW w:w="7338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Нарушение правил дорожного движения лицами, указанными в части 1 настоящей статьи, совершенное в состоянии алкогольного опьянения или состоянии, вызванном потреблением наркотических средств, психотропных веществ, их аналогов, токсических или других одурманивающих веществ, а равно отказ от прохождения в установленном порядке проверки (освидетельствования) на предмет определения состояния алкогольного опьянения или состояния, вызванного </w:t>
            </w: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потреблением наркотических средств, психотропных веществ, их аналогов, токсических или других одурманивающих веществ</w:t>
            </w:r>
          </w:p>
        </w:tc>
        <w:tc>
          <w:tcPr>
            <w:tcW w:w="2233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от 3 до 5 </w:t>
            </w:r>
            <w:proofErr w:type="spellStart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б.в</w:t>
            </w:r>
            <w:proofErr w:type="spellEnd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253" w:rsidRPr="00171253" w:rsidTr="00171253">
        <w:tc>
          <w:tcPr>
            <w:tcW w:w="7338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Нарушение правил дорожного движения лицами, указанными в частях 1 и 2 настоящей статьи, повлекшее создание аварийной обстановки</w:t>
            </w:r>
          </w:p>
        </w:tc>
        <w:tc>
          <w:tcPr>
            <w:tcW w:w="2233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от 3 до 8 </w:t>
            </w:r>
            <w:proofErr w:type="spellStart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б.в</w:t>
            </w:r>
            <w:proofErr w:type="spellEnd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253" w:rsidRPr="00171253" w:rsidTr="00171253">
        <w:tc>
          <w:tcPr>
            <w:tcW w:w="7338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Нарушение правил дорожного движения лицами, указанными в частях 1 и 2 настоящей статьи, повлекшее причинение потерпевшему легкого телесного повреждения, а равно оставление ими места дорожно-транспортного происшествия, участниками которого они являются</w:t>
            </w:r>
          </w:p>
        </w:tc>
        <w:tc>
          <w:tcPr>
            <w:tcW w:w="2233" w:type="dxa"/>
            <w:hideMark/>
          </w:tcPr>
          <w:p w:rsidR="00171253" w:rsidRPr="00171253" w:rsidRDefault="00171253" w:rsidP="001712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от 5 до 20 </w:t>
            </w:r>
            <w:proofErr w:type="spellStart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б.в</w:t>
            </w:r>
            <w:proofErr w:type="spellEnd"/>
            <w:r w:rsidRPr="001712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:rsidR="00171253" w:rsidRPr="002F6B7C" w:rsidRDefault="00171253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18" w:rsidRDefault="00171253" w:rsidP="002F6B7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425B5" w:rsidRPr="002F6B7C">
        <w:rPr>
          <w:rFonts w:ascii="Times New Roman" w:hAnsi="Times New Roman" w:cs="Times New Roman"/>
          <w:sz w:val="28"/>
          <w:szCs w:val="28"/>
          <w:lang w:eastAsia="ru-RU"/>
        </w:rPr>
        <w:t>Избежать аварий очень сложно, но предотвратить, возможно, если участники дорожного движения будут проявлять друг к другу повышенное внимание и уважение. Соблю</w:t>
      </w:r>
      <w:r>
        <w:rPr>
          <w:rFonts w:ascii="Times New Roman" w:hAnsi="Times New Roman" w:cs="Times New Roman"/>
          <w:sz w:val="28"/>
          <w:szCs w:val="28"/>
          <w:lang w:eastAsia="ru-RU"/>
        </w:rPr>
        <w:t>дая правила дорожного движения,</w:t>
      </w:r>
      <w:r w:rsidR="000425B5" w:rsidRPr="002F6B7C">
        <w:rPr>
          <w:rFonts w:ascii="Times New Roman" w:hAnsi="Times New Roman" w:cs="Times New Roman"/>
          <w:sz w:val="28"/>
          <w:szCs w:val="28"/>
          <w:lang w:eastAsia="ru-RU"/>
        </w:rPr>
        <w:t xml:space="preserve"> вы будете являться пол</w:t>
      </w:r>
      <w:r>
        <w:rPr>
          <w:rFonts w:ascii="Times New Roman" w:hAnsi="Times New Roman" w:cs="Times New Roman"/>
          <w:sz w:val="28"/>
          <w:szCs w:val="28"/>
          <w:lang w:eastAsia="ru-RU"/>
        </w:rPr>
        <w:t>ожительным примером для других.</w:t>
      </w:r>
    </w:p>
    <w:p w:rsidR="003E4218" w:rsidRDefault="003E4218" w:rsidP="003E421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E4218">
        <w:rPr>
          <w:rFonts w:ascii="Times New Roman" w:hAnsi="Times New Roman" w:cs="Times New Roman"/>
          <w:sz w:val="28"/>
          <w:szCs w:val="28"/>
          <w:lang w:eastAsia="ru-RU"/>
        </w:rPr>
        <w:t>Использованные источники:</w:t>
      </w:r>
    </w:p>
    <w:p w:rsidR="003E4218" w:rsidRPr="003E4218" w:rsidRDefault="003E4218" w:rsidP="003E421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218">
        <w:rPr>
          <w:rFonts w:ascii="Times New Roman" w:hAnsi="Times New Roman" w:cs="Times New Roman"/>
          <w:sz w:val="28"/>
          <w:szCs w:val="28"/>
          <w:lang w:eastAsia="ru-RU"/>
        </w:rPr>
        <w:t>Материалы, размещённые на официальной странице УВД Витебского облисполкома в социальной сети в Контакте https://vk.com/uvd_vitebsk</w:t>
      </w:r>
    </w:p>
    <w:p w:rsidR="00171253" w:rsidRPr="00F01412" w:rsidRDefault="003E4218" w:rsidP="003E4218">
      <w:pPr>
        <w:pStyle w:val="a5"/>
        <w:numPr>
          <w:ilvl w:val="0"/>
          <w:numId w:val="8"/>
        </w:num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Информационный портал «ПДД.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by</w:t>
      </w:r>
      <w:r w:rsidRPr="003E4218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 о правилах» </w:t>
      </w:r>
      <w:hyperlink r:id="rId6" w:history="1">
        <w:r w:rsidRPr="00AE5491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https://pdd.by/pdd/resp</w:t>
        </w:r>
      </w:hyperlink>
    </w:p>
    <w:p w:rsidR="00F01412" w:rsidRPr="00F01412" w:rsidRDefault="00F01412" w:rsidP="00F01412">
      <w:pPr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31" type="#_x0000_t75" style="width:467.25pt;height:660.75pt">
            <v:imagedata r:id="rId7" o:title="777_36"/>
          </v:shape>
        </w:pict>
      </w:r>
      <w:bookmarkEnd w:id="0"/>
    </w:p>
    <w:sectPr w:rsidR="00F01412" w:rsidRPr="00F0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43"/>
    <w:multiLevelType w:val="hybridMultilevel"/>
    <w:tmpl w:val="D33410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37389"/>
    <w:multiLevelType w:val="hybridMultilevel"/>
    <w:tmpl w:val="6BB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451F2"/>
    <w:multiLevelType w:val="hybridMultilevel"/>
    <w:tmpl w:val="D884D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03FE7"/>
    <w:multiLevelType w:val="hybridMultilevel"/>
    <w:tmpl w:val="8676E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F0C2E"/>
    <w:multiLevelType w:val="multilevel"/>
    <w:tmpl w:val="D696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C23BEB"/>
    <w:multiLevelType w:val="hybridMultilevel"/>
    <w:tmpl w:val="B72EF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8270C"/>
    <w:multiLevelType w:val="hybridMultilevel"/>
    <w:tmpl w:val="529EE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957D1"/>
    <w:multiLevelType w:val="hybridMultilevel"/>
    <w:tmpl w:val="721280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B5"/>
    <w:rsid w:val="000425B5"/>
    <w:rsid w:val="00171253"/>
    <w:rsid w:val="001C3F74"/>
    <w:rsid w:val="002A13E7"/>
    <w:rsid w:val="002F6B7C"/>
    <w:rsid w:val="003E4218"/>
    <w:rsid w:val="0061029F"/>
    <w:rsid w:val="00680A4A"/>
    <w:rsid w:val="006A2EB1"/>
    <w:rsid w:val="00727890"/>
    <w:rsid w:val="008830AA"/>
    <w:rsid w:val="00DF7EE9"/>
    <w:rsid w:val="00F0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ACF3A"/>
  <w15:docId w15:val="{BEB949F1-BBEE-4452-AA94-3420F702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B7C"/>
    <w:pPr>
      <w:spacing w:after="0" w:line="240" w:lineRule="auto"/>
    </w:pPr>
  </w:style>
  <w:style w:type="table" w:styleId="a4">
    <w:name w:val="Table Grid"/>
    <w:basedOn w:val="a1"/>
    <w:uiPriority w:val="59"/>
    <w:rsid w:val="00171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E421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E4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dd.by/pdd/resp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Власенко Юлия Михайловна</dc:creator>
  <cp:lastModifiedBy>a s u s</cp:lastModifiedBy>
  <cp:revision>3</cp:revision>
  <dcterms:created xsi:type="dcterms:W3CDTF">2021-05-15T11:23:00Z</dcterms:created>
  <dcterms:modified xsi:type="dcterms:W3CDTF">2021-05-16T09:27:00Z</dcterms:modified>
</cp:coreProperties>
</file>