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63" w:rsidRDefault="00E67E63" w:rsidP="00006F11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E67E63" w:rsidRDefault="00E67E63" w:rsidP="00006F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67E63" w:rsidRDefault="00E67E63" w:rsidP="00006F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67E63" w:rsidRDefault="00E67E63" w:rsidP="00006F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7442DE" w:rsidRDefault="007442DE" w:rsidP="00006F11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CAF" w:rsidRDefault="00A91CAF" w:rsidP="00A91CAF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67E63">
        <w:rPr>
          <w:rFonts w:ascii="Times New Roman" w:hAnsi="Times New Roman" w:cs="Times New Roman"/>
          <w:b/>
          <w:sz w:val="40"/>
          <w:szCs w:val="40"/>
        </w:rPr>
        <w:t>"</w:t>
      </w:r>
      <w:r w:rsidRPr="00A91CAF">
        <w:rPr>
          <w:rFonts w:ascii="Times New Roman" w:hAnsi="Times New Roman" w:cs="Times New Roman"/>
          <w:b/>
          <w:sz w:val="40"/>
          <w:szCs w:val="40"/>
        </w:rPr>
        <w:t>Роля</w:t>
      </w:r>
      <w:r w:rsidRPr="00E67E63">
        <w:rPr>
          <w:rFonts w:ascii="Times New Roman" w:hAnsi="Times New Roman" w:cs="Times New Roman"/>
          <w:b/>
          <w:sz w:val="40"/>
          <w:szCs w:val="40"/>
        </w:rPr>
        <w:t xml:space="preserve">  </w:t>
      </w:r>
      <w:proofErr w:type="spellStart"/>
      <w:proofErr w:type="gramStart"/>
      <w:r w:rsidRPr="00A91CAF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A91CAF">
        <w:rPr>
          <w:rFonts w:ascii="Times New Roman" w:hAnsi="Times New Roman" w:cs="Times New Roman"/>
          <w:b/>
          <w:sz w:val="40"/>
          <w:szCs w:val="40"/>
        </w:rPr>
        <w:t>історыка</w:t>
      </w:r>
      <w:r w:rsidRPr="00E67E63">
        <w:rPr>
          <w:rFonts w:ascii="Times New Roman" w:hAnsi="Times New Roman" w:cs="Times New Roman"/>
          <w:b/>
          <w:sz w:val="40"/>
          <w:szCs w:val="40"/>
        </w:rPr>
        <w:t>-</w:t>
      </w:r>
      <w:r w:rsidRPr="00A91CAF">
        <w:rPr>
          <w:rFonts w:ascii="Times New Roman" w:hAnsi="Times New Roman" w:cs="Times New Roman"/>
          <w:b/>
          <w:sz w:val="40"/>
          <w:szCs w:val="40"/>
        </w:rPr>
        <w:t>культурнай</w:t>
      </w:r>
      <w:proofErr w:type="spellEnd"/>
      <w:r w:rsidRPr="00E67E6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91CAF">
        <w:rPr>
          <w:rFonts w:ascii="Times New Roman" w:hAnsi="Times New Roman" w:cs="Times New Roman"/>
          <w:b/>
          <w:sz w:val="40"/>
          <w:szCs w:val="40"/>
        </w:rPr>
        <w:t>спадчыны</w:t>
      </w:r>
      <w:proofErr w:type="spellEnd"/>
      <w:r w:rsidRPr="00E67E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A91CAF">
        <w:rPr>
          <w:rFonts w:ascii="Times New Roman" w:hAnsi="Times New Roman" w:cs="Times New Roman"/>
          <w:b/>
          <w:sz w:val="40"/>
          <w:szCs w:val="40"/>
        </w:rPr>
        <w:t>ў</w:t>
      </w:r>
      <w:r w:rsidRPr="00E67E6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91CAF">
        <w:rPr>
          <w:rFonts w:ascii="Times New Roman" w:hAnsi="Times New Roman" w:cs="Times New Roman"/>
          <w:b/>
          <w:sz w:val="40"/>
          <w:szCs w:val="40"/>
        </w:rPr>
        <w:t>грамадскім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be-BY"/>
        </w:rPr>
        <w:t xml:space="preserve"> </w:t>
      </w:r>
      <w:proofErr w:type="spellStart"/>
      <w:r w:rsidRPr="00A91CAF">
        <w:rPr>
          <w:rFonts w:ascii="Times New Roman" w:hAnsi="Times New Roman" w:cs="Times New Roman"/>
          <w:b/>
          <w:sz w:val="40"/>
          <w:szCs w:val="40"/>
        </w:rPr>
        <w:t>выхаванні</w:t>
      </w:r>
      <w:proofErr w:type="spellEnd"/>
      <w:r w:rsidRPr="00E67E63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91CAF">
        <w:rPr>
          <w:rFonts w:ascii="Times New Roman" w:hAnsi="Times New Roman" w:cs="Times New Roman"/>
          <w:b/>
          <w:sz w:val="40"/>
          <w:szCs w:val="40"/>
        </w:rPr>
        <w:t>студэнтаў</w:t>
      </w:r>
      <w:proofErr w:type="spellEnd"/>
      <w:r w:rsidRPr="00E67E63">
        <w:rPr>
          <w:rFonts w:ascii="Times New Roman" w:hAnsi="Times New Roman" w:cs="Times New Roman"/>
          <w:b/>
          <w:sz w:val="40"/>
          <w:szCs w:val="40"/>
        </w:rPr>
        <w:t>"</w:t>
      </w:r>
    </w:p>
    <w:p w:rsidR="00006F11" w:rsidRDefault="00006F11" w:rsidP="00575A96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575A96" w:rsidRDefault="00575A96" w:rsidP="00575A96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575A96" w:rsidRPr="00691970" w:rsidRDefault="00575A96" w:rsidP="00575A96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A91CAF" w:rsidRDefault="00A91CAF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Станаўленне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суверэннай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выпала</w:t>
      </w:r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на</w:t>
      </w:r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складаны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час</w:t>
      </w:r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глабальных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крызісных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з</w:t>
      </w:r>
      <w:r w:rsidRPr="00006F11">
        <w:rPr>
          <w:rFonts w:ascii="Times New Roman" w:hAnsi="Times New Roman" w:cs="Times New Roman"/>
          <w:sz w:val="28"/>
          <w:szCs w:val="28"/>
        </w:rPr>
        <w:t>’</w:t>
      </w:r>
      <w:r w:rsidRPr="001C51D3">
        <w:rPr>
          <w:rFonts w:ascii="Times New Roman" w:hAnsi="Times New Roman" w:cs="Times New Roman"/>
          <w:sz w:val="28"/>
          <w:szCs w:val="28"/>
        </w:rPr>
        <w:t>яў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C51D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C51D3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1C51D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апынуўся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свет</w:t>
      </w:r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распаду</w:t>
      </w:r>
      <w:r w:rsidRPr="00006F11">
        <w:rPr>
          <w:rFonts w:ascii="Times New Roman" w:hAnsi="Times New Roman" w:cs="Times New Roman"/>
          <w:sz w:val="28"/>
          <w:szCs w:val="28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СССР</w:t>
      </w:r>
      <w:r w:rsidRPr="00006F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Супярэчнасці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глабальным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і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нацыянальным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традыцыяй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і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мадэрнізацыяй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спажывецкім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і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духоўным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ставяць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пытанне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і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значэнні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гуманітарных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навук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у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захаванні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стабільнасці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і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далейшага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сусветнай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цывілізацыі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Міжэтнічныя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і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міжканфесійныя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канфлікты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эканамічныя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крызісы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C51D3">
        <w:rPr>
          <w:rFonts w:ascii="Times New Roman" w:hAnsi="Times New Roman" w:cs="Times New Roman"/>
          <w:sz w:val="28"/>
          <w:szCs w:val="28"/>
        </w:rPr>
        <w:t>выкл</w:t>
      </w:r>
      <w:proofErr w:type="gramEnd"/>
      <w:r w:rsidRPr="001C51D3">
        <w:rPr>
          <w:rFonts w:ascii="Times New Roman" w:hAnsi="Times New Roman" w:cs="Times New Roman"/>
          <w:sz w:val="28"/>
          <w:szCs w:val="28"/>
        </w:rPr>
        <w:t>ікаюць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неспакой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за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маральных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агульначалавечых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каштоўнасцей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51D3">
        <w:rPr>
          <w:rFonts w:ascii="Times New Roman" w:hAnsi="Times New Roman" w:cs="Times New Roman"/>
          <w:sz w:val="28"/>
          <w:szCs w:val="28"/>
        </w:rPr>
        <w:t>за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трываласць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падмурку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51D3">
        <w:rPr>
          <w:rFonts w:ascii="Times New Roman" w:hAnsi="Times New Roman" w:cs="Times New Roman"/>
          <w:sz w:val="28"/>
          <w:szCs w:val="28"/>
        </w:rPr>
        <w:t>на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стаяць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спрадвечныя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асновы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51D3">
        <w:rPr>
          <w:rFonts w:ascii="Times New Roman" w:hAnsi="Times New Roman" w:cs="Times New Roman"/>
          <w:sz w:val="28"/>
          <w:szCs w:val="28"/>
        </w:rPr>
        <w:t>народа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чалавецтва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і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51D3"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традыцый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91CAF">
        <w:rPr>
          <w:rFonts w:ascii="Times New Roman" w:hAnsi="Times New Roman" w:cs="Times New Roman"/>
          <w:sz w:val="28"/>
          <w:szCs w:val="28"/>
        </w:rPr>
        <w:t>самасвядомасці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выступаюць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гарантам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устойлівага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прагрэсу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сучаснай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гуманітарнай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прасторы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чалавецтва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Падмуркам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C51D3">
        <w:rPr>
          <w:rFonts w:ascii="Times New Roman" w:hAnsi="Times New Roman" w:cs="Times New Roman"/>
          <w:sz w:val="28"/>
          <w:szCs w:val="28"/>
        </w:rPr>
        <w:t>фарм</w:t>
      </w:r>
      <w:proofErr w:type="gramEnd"/>
      <w:r w:rsidRPr="001C51D3">
        <w:rPr>
          <w:rFonts w:ascii="Times New Roman" w:hAnsi="Times New Roman" w:cs="Times New Roman"/>
          <w:sz w:val="28"/>
          <w:szCs w:val="28"/>
        </w:rPr>
        <w:t>іравання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дзяржаўнасці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эканомікі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C51D3">
        <w:rPr>
          <w:rFonts w:ascii="Times New Roman" w:hAnsi="Times New Roman" w:cs="Times New Roman"/>
          <w:sz w:val="28"/>
          <w:szCs w:val="28"/>
        </w:rPr>
        <w:t>культуры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з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яўляюцца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этналогія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фалькларыстыка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мовазнаўства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забяспечваюць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патрыятызму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ідэйнай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свядомасці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пачуццяў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гордасці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высокага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гістарычнага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прызначэння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1D3">
        <w:rPr>
          <w:rFonts w:ascii="Times New Roman" w:hAnsi="Times New Roman" w:cs="Times New Roman"/>
          <w:sz w:val="28"/>
          <w:szCs w:val="28"/>
        </w:rPr>
        <w:t>народа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C51D3">
        <w:rPr>
          <w:rFonts w:ascii="Times New Roman" w:hAnsi="Times New Roman" w:cs="Times New Roman"/>
          <w:sz w:val="28"/>
          <w:szCs w:val="28"/>
        </w:rPr>
        <w:t>народа</w:t>
      </w:r>
      <w:r w:rsidRPr="00E67E6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пераможцы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стваральніка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будучыні</w:t>
      </w:r>
      <w:proofErr w:type="spellEnd"/>
      <w:r w:rsidRPr="00E67E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Захаванне</w:t>
      </w:r>
      <w:proofErr w:type="spellEnd"/>
      <w:r w:rsidRPr="001C51D3">
        <w:rPr>
          <w:rFonts w:ascii="Times New Roman" w:hAnsi="Times New Roman" w:cs="Times New Roman"/>
          <w:sz w:val="28"/>
          <w:szCs w:val="28"/>
        </w:rPr>
        <w:t xml:space="preserve"> культуры і </w:t>
      </w:r>
      <w:proofErr w:type="spellStart"/>
      <w:r w:rsidRPr="001C51D3">
        <w:rPr>
          <w:rFonts w:ascii="Times New Roman" w:hAnsi="Times New Roman" w:cs="Times New Roman"/>
          <w:sz w:val="28"/>
          <w:szCs w:val="28"/>
        </w:rPr>
        <w:t>гісторыка-культурнай</w:t>
      </w:r>
      <w:proofErr w:type="spellEnd"/>
      <w:r w:rsidRPr="001C51D3">
        <w:rPr>
          <w:rFonts w:ascii="Times New Roman" w:hAnsi="Times New Roman" w:cs="Times New Roman"/>
          <w:sz w:val="28"/>
          <w:szCs w:val="28"/>
        </w:rPr>
        <w:t xml:space="preserve"> спадчыны – адзін з дзяржаўных прыярытэтаў.</w:t>
      </w:r>
    </w:p>
    <w:p w:rsidR="00A91CAF" w:rsidRDefault="00A91CAF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51D3">
        <w:rPr>
          <w:rFonts w:ascii="Times New Roman" w:hAnsi="Times New Roman" w:cs="Times New Roman"/>
          <w:sz w:val="28"/>
          <w:szCs w:val="28"/>
        </w:rPr>
        <w:t>Беларускі народ стварыў за стагоддзі ўнікальны светапогляд пра прыроду і сусвет, пра чалавека і бытнасць. Народная творчасць, народна-традыцыйнае мастацтва, духоўныя традыцыі грунтуюцца на моўнай і рэлігійнай талерантнасці, лепшых традыцыях сямейнага і грамадскага побыту, святасці мацярынства, гонары працы, любові да бацькоўскай зямлі, Радзімы. Народ сучаснай незалежнай Беларусі – народ горды, адкрыты, гасцінны, па-сяброўску ветлівы для тых, хто ідзе да нас з мірам і дзелавымі прапановамі. Але калі інжынерная думка і тэхналагічны прагрэс не ведаюць нацыянальных і дзяржаўных межаў, то гісторыю і мастацтва, мову і філасофскую думку беларусаў ніхто, акрамя нас, вывучаць не будзе. А без даследаванняў у сферы сацыяльна-гуманітарных навук немагчыма стварэнне мадэлі сацыяльна арыентаванага ўстойлівага інавацыйнага развіцця. Немагчыма выхаваць інжынера, узброіць метадалогіяй вучонага, пазбавіць маральнага старэння машыны, зрабіць эканамічны прагноз.</w:t>
      </w:r>
    </w:p>
    <w:p w:rsidR="00A91CAF" w:rsidRDefault="00A91CAF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1CAF">
        <w:rPr>
          <w:rFonts w:ascii="Times New Roman" w:hAnsi="Times New Roman" w:cs="Times New Roman"/>
          <w:sz w:val="28"/>
          <w:szCs w:val="28"/>
          <w:lang w:val="be-BY"/>
        </w:rPr>
        <w:lastRenderedPageBreak/>
        <w:t>У Рэспубліцы Беларусь шмат увагі надаецца раскрыццю выхаваўчага патэнцыялу падзей і з’яў культурнага жыцця. Вялікім патрыятычным гучаннем напоўнены дзяржаўныя святы: Дзень Перамогі, Дзень Незалежнасці Рэспублікі Беларусь, Дзень Дзяржаўнага герба і Дзяржаўнага сцяга. За гады найноўшай гісторыі суверэннай Рэспублікі Беларусь сучасныя рысы набылі такія традыцыйныя святы, як Дажынкі, Дзень беларускай пісьменнасці. Дзяржаўны клопат аб развіцці культуры і мастацтваў відавочны ў такіх узорах айчыннай культуры, як Нацыянальная бібліятэка Беларусі, Вялікі акадэмічны тэатр оперы і балета, Палацава-паркавы ансамбль у г. Нясвіжы, замкавы комплекс у г. п. Мір, Косаўскі і Ружанскі палацы, Дзяржаўны цырк, сядзібны дом у в. Чырвоны Бераг і іншых аб’ектах спадчыны. Здзейснена рэстаўрацыя Нацыянальнага акадэмічнага драматычнага тэатра імя Янкі Купалы. Вядзецца рэстаўрацыя Тэатра юнага гледача, палаца ў в. Жылічы, замка ў г. Лідзе, рэшткаў замкаў у Гальшанах і Крэва. Рэалізуюцца Дзяржаўныя праграмы «Замкі Беларусі», адраджэння традыцыі ўзору дэкаратыўна-прыкладнога мастацтва «Слуцкія паясы». Культура кожнага народа ахоплівае як матэрыяльныя, так і духоўныя (нематэрыяльныя) праяўленні творчасці чалавека, якія ў комплексе ствараюць своеасаблівую сістэму этнічнай і нацыянальнай самаідэнтыфікацыі. Гэтая культурна-духоўная прастора арганізуецца з дапамогай не толькі пісьмовых паведамленняў, але і «мнеманічных сімвалаў», што ўтвараюць найбольш глыбінны пласт калектыўнай памяці.</w:t>
      </w:r>
    </w:p>
    <w:p w:rsidR="00A91CAF" w:rsidRDefault="00A91CAF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A91CAF">
        <w:rPr>
          <w:rFonts w:ascii="Times New Roman" w:hAnsi="Times New Roman" w:cs="Times New Roman"/>
          <w:sz w:val="28"/>
          <w:szCs w:val="28"/>
          <w:lang w:val="be-BY"/>
        </w:rPr>
        <w:t>еабходнасц</w:t>
      </w:r>
      <w:r>
        <w:rPr>
          <w:rFonts w:ascii="Times New Roman" w:hAnsi="Times New Roman" w:cs="Times New Roman"/>
          <w:sz w:val="28"/>
          <w:szCs w:val="28"/>
          <w:lang w:val="be-BY"/>
        </w:rPr>
        <w:t>ь</w:t>
      </w:r>
      <w:r w:rsidRPr="00A91CAF">
        <w:rPr>
          <w:rFonts w:ascii="Times New Roman" w:hAnsi="Times New Roman" w:cs="Times New Roman"/>
          <w:sz w:val="28"/>
          <w:szCs w:val="28"/>
          <w:lang w:val="be-BY"/>
        </w:rPr>
        <w:t xml:space="preserve"> вывучэння гісторыі і гісторыка - культурнай спадчыны Беларусі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</w:t>
      </w:r>
      <w:r w:rsidRPr="00A91CAF">
        <w:rPr>
          <w:rFonts w:ascii="Times New Roman" w:hAnsi="Times New Roman" w:cs="Times New Roman"/>
          <w:sz w:val="28"/>
          <w:szCs w:val="28"/>
          <w:lang w:val="be-BY"/>
        </w:rPr>
        <w:t xml:space="preserve"> ад</w:t>
      </w:r>
      <w:r>
        <w:rPr>
          <w:rFonts w:ascii="Times New Roman" w:hAnsi="Times New Roman" w:cs="Times New Roman"/>
          <w:sz w:val="28"/>
          <w:szCs w:val="28"/>
          <w:lang w:val="be-BY"/>
        </w:rPr>
        <w:t>зін</w:t>
      </w:r>
      <w:r w:rsidRPr="00A91CAF">
        <w:rPr>
          <w:rFonts w:ascii="Times New Roman" w:hAnsi="Times New Roman" w:cs="Times New Roman"/>
          <w:sz w:val="28"/>
          <w:szCs w:val="28"/>
          <w:lang w:val="be-BY"/>
        </w:rPr>
        <w:t xml:space="preserve"> з найважнейшых сродкаў адукацыі і выхавання асобы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студэнтаў вышэйшых навучальных устаноў</w:t>
      </w:r>
      <w:r w:rsidRPr="00A91CAF">
        <w:rPr>
          <w:rFonts w:ascii="Times New Roman" w:hAnsi="Times New Roman" w:cs="Times New Roman"/>
          <w:sz w:val="28"/>
          <w:szCs w:val="28"/>
          <w:lang w:val="be-BY"/>
        </w:rPr>
        <w:t xml:space="preserve">. Вывучэнне </w:t>
      </w:r>
      <w:r>
        <w:rPr>
          <w:rFonts w:ascii="Times New Roman" w:hAnsi="Times New Roman" w:cs="Times New Roman"/>
          <w:sz w:val="28"/>
          <w:szCs w:val="28"/>
          <w:lang w:val="be-BY"/>
        </w:rPr>
        <w:t>гісторыі і культуры</w:t>
      </w:r>
      <w:r w:rsidRPr="00A91CAF">
        <w:rPr>
          <w:rFonts w:ascii="Times New Roman" w:hAnsi="Times New Roman" w:cs="Times New Roman"/>
          <w:sz w:val="28"/>
          <w:szCs w:val="28"/>
          <w:lang w:val="be-BY"/>
        </w:rPr>
        <w:t xml:space="preserve"> Беларусі станоўча ўплывае на павышэнне якасці адукацыі, садзейнічае грамадзянска-патрыятычнаму, эстэтычнаму, экалагічнаму і фізічнаму выхаванню студэнтаў, усебаковаму развіццю іх здольнасцяў, фарміраванню практычных навыкаў і ўменняў праводзіць самастойныя навуковыя даследаванні.</w:t>
      </w:r>
    </w:p>
    <w:p w:rsidR="00D22582" w:rsidRDefault="00D22582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2582">
        <w:rPr>
          <w:rFonts w:ascii="Times New Roman" w:hAnsi="Times New Roman" w:cs="Times New Roman"/>
          <w:sz w:val="28"/>
          <w:szCs w:val="28"/>
          <w:lang w:val="be-BY"/>
        </w:rPr>
        <w:t xml:space="preserve">У цяперашні час у сувязі з працэсамі глабалізацыі, празрыстасцю межаў, хуткім і бесперапынным развіццём інфармацыйных тэхналогій, даступнасцю сусветнай культурнай спадчыны для шырокіх слаёў насельніцтва планеты ўсё больш актуальнымі становяцца пытанні і праблемы самаідэнтыфікацыі беларусаў на аснове глыбокага асэнсавання сваёй гісторыі, культуры, нацыянальных асаблівасцяў і традыцый, усведамлення свайго месца і ролі ў еўрапейскім і глабальным маштабе. Для гэтага неабходна вызначэнне перспектыў захавання і эфектыўнага выкарыстання гістарычнай, духоўнай і культурнай спадчыны беларускага народа. Гэта спадчына з'яўляецца неабходнай асновай фарміравання самасвядомасці </w:t>
      </w:r>
      <w:r>
        <w:rPr>
          <w:rFonts w:ascii="Times New Roman" w:hAnsi="Times New Roman" w:cs="Times New Roman"/>
          <w:sz w:val="28"/>
          <w:szCs w:val="28"/>
          <w:lang w:val="be-BY"/>
        </w:rPr>
        <w:t>студэнтаў</w:t>
      </w:r>
      <w:r w:rsidRPr="00D22582">
        <w:rPr>
          <w:rFonts w:ascii="Times New Roman" w:hAnsi="Times New Roman" w:cs="Times New Roman"/>
          <w:sz w:val="28"/>
          <w:szCs w:val="28"/>
          <w:lang w:val="be-BY"/>
        </w:rPr>
        <w:t xml:space="preserve"> на сучасным этапе, дазваляе дасягнуць неабходнай пераемнасці гуманістычных, сямейных, грамадска-палітычных, патрыятычных і іншых каштоўнасцяў і асаблівасцяў </w:t>
      </w:r>
      <w:r>
        <w:rPr>
          <w:rFonts w:ascii="Times New Roman" w:hAnsi="Times New Roman" w:cs="Times New Roman"/>
          <w:sz w:val="28"/>
          <w:szCs w:val="28"/>
          <w:lang w:val="be-BY"/>
        </w:rPr>
        <w:t>менталітэту беларускага народа.</w:t>
      </w:r>
    </w:p>
    <w:p w:rsidR="00D22582" w:rsidRDefault="00D22582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2582">
        <w:rPr>
          <w:rFonts w:ascii="Times New Roman" w:hAnsi="Times New Roman" w:cs="Times New Roman"/>
          <w:sz w:val="28"/>
          <w:szCs w:val="28"/>
          <w:lang w:val="be-BY"/>
        </w:rPr>
        <w:t xml:space="preserve">Такая пераемнасць дазваляе больш глыбока і ўсебакова разглядаць працэсы, якія адбываюцца ў жыцці сучаснага чалавека і грамадства. Калі маладое пакаленне не засвоіць духоўныя каштоўнасці свайго народа, урокі </w:t>
      </w:r>
      <w:r w:rsidRPr="00D22582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айчыннай гісторыі і культуры, яно можа страціць нацыянальную ідэнтычнасць і будзе паглынута масавай культурай глабалізаванага грамадства, што пагражае суверэнітэту Беларусі і самому існаванню беларускай дзяржавы. Захаванне гістарычнай, духоўнай і культурнай спадчыны з'яўляецца ключавым элементам ўстойлівага развіцця Беларусі, і трэба, каб народ кансалідаваўся вакол ідэі нацыянальнага развіцця. Сёння на сусветным узроўні сфармавалася ўяўленне аб прыроднай і культурнай спадчыне як прыярытэтнай сацыяльнай каштоўнасці, якая ў значнай ступені вызначае параметры ўстойлівага развіцця. Захаванне і выкарыстанне гісторыка-культурнай і духоўнай спадчыны разглядаецца як арганічная частка агульнай стратэгіі прымнажэння нацыянальнага багацця краіны. </w:t>
      </w:r>
    </w:p>
    <w:p w:rsidR="00D22582" w:rsidRDefault="00D22582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2582">
        <w:rPr>
          <w:rFonts w:ascii="Times New Roman" w:hAnsi="Times New Roman" w:cs="Times New Roman"/>
          <w:sz w:val="28"/>
          <w:szCs w:val="28"/>
          <w:lang w:val="be-BY"/>
        </w:rPr>
        <w:t xml:space="preserve">Захаванне самабытнасці ва ўмовах глабалізацыі павышае інвестыцыйную прывабнасць краіны. Ва ўмовах недахопу прыродных і энергетычных рэсурсаў адукацыйны і інтэлектуальны патэнцыял беларускай нацыі, заснаваны на багатым спадчыне продкаў, павінен стаць галоўным рэсурсам краіны. Для гэтага неабходна выкарыстоўваць увесь патэнцыял гісторыка-культурнай і духоўнай спадчыны беларускага народа для фарміравання гарманічнай, усебакова развітай асобы, здольнай свабодна і адказна рабіць выбар, захаваць у самых няпростых умовах маральныя адносіны да людзей, высокую духоўнасць, годнасць і любоў да Радзімы. 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D22582">
        <w:rPr>
          <w:rFonts w:ascii="Times New Roman" w:hAnsi="Times New Roman" w:cs="Times New Roman"/>
          <w:sz w:val="28"/>
          <w:szCs w:val="28"/>
          <w:lang w:val="be-BY"/>
        </w:rPr>
        <w:t xml:space="preserve">ывучэнне </w:t>
      </w:r>
      <w:r>
        <w:rPr>
          <w:rFonts w:ascii="Times New Roman" w:hAnsi="Times New Roman" w:cs="Times New Roman"/>
          <w:sz w:val="28"/>
          <w:szCs w:val="28"/>
          <w:lang w:val="be-BY"/>
        </w:rPr>
        <w:t>гісторыка-культурнай спадчыны беларускага народа</w:t>
      </w:r>
      <w:r w:rsidRPr="00D22582">
        <w:rPr>
          <w:rFonts w:ascii="Times New Roman" w:hAnsi="Times New Roman" w:cs="Times New Roman"/>
          <w:sz w:val="28"/>
          <w:szCs w:val="28"/>
          <w:lang w:val="be-BY"/>
        </w:rPr>
        <w:t xml:space="preserve"> будзе спрыяць культурна-маральнай асвеце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навучэнцаў</w:t>
      </w:r>
      <w:r w:rsidRPr="00D22582">
        <w:rPr>
          <w:rFonts w:ascii="Times New Roman" w:hAnsi="Times New Roman" w:cs="Times New Roman"/>
          <w:sz w:val="28"/>
          <w:szCs w:val="28"/>
          <w:lang w:val="be-BY"/>
        </w:rPr>
        <w:t>, фармаванню маральна-этычных якасцяў і грамадзянскіх пачуццяў, а таксама выхаванню нацыянальнай самасвядомасці і патрыятызму ў студэнцкай моладзі.</w:t>
      </w:r>
    </w:p>
    <w:p w:rsidR="00D22582" w:rsidRDefault="00D22582" w:rsidP="00A91C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Аднымі з асноўных задач выхавання студэнтаў сёння з’яўляюцца:</w:t>
      </w:r>
    </w:p>
    <w:p w:rsidR="00D22582" w:rsidRDefault="00D22582" w:rsidP="00D22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2582">
        <w:rPr>
          <w:rFonts w:ascii="Times New Roman" w:hAnsi="Times New Roman" w:cs="Times New Roman"/>
          <w:sz w:val="28"/>
          <w:szCs w:val="28"/>
          <w:lang w:val="be-BY"/>
        </w:rPr>
        <w:t>папулярызацыя і актуалізацыя гісторыка-культурнай духоўнай спадчыны беларускага народа, пераадоленне аддаленасці студэнтаў ад культуры, гісторыі і духоўна-маральных традыцый;</w:t>
      </w:r>
    </w:p>
    <w:p w:rsidR="00D22582" w:rsidRDefault="00D22582" w:rsidP="00D22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2582">
        <w:rPr>
          <w:rFonts w:ascii="Times New Roman" w:hAnsi="Times New Roman" w:cs="Times New Roman"/>
          <w:sz w:val="28"/>
          <w:szCs w:val="28"/>
          <w:lang w:val="be-BY"/>
        </w:rPr>
        <w:t>фармаванне і ўмацаванне нацыянальнай самасвядомасці і ідэнтычнасці;</w:t>
      </w:r>
    </w:p>
    <w:p w:rsidR="00D22582" w:rsidRDefault="00D22582" w:rsidP="00D22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22582">
        <w:rPr>
          <w:rFonts w:ascii="Times New Roman" w:hAnsi="Times New Roman" w:cs="Times New Roman"/>
          <w:sz w:val="28"/>
          <w:szCs w:val="28"/>
          <w:lang w:val="be-BY"/>
        </w:rPr>
        <w:t>фармаванне ў студэнтаў пачуцця патрыятызму, высокай духоўнай маральнай культуры, этыкі міжасобасных, міжнацыянальных і міжканфесійных адносін;</w:t>
      </w:r>
    </w:p>
    <w:p w:rsidR="00D22582" w:rsidRDefault="00486282" w:rsidP="00486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282">
        <w:rPr>
          <w:rFonts w:ascii="Times New Roman" w:hAnsi="Times New Roman" w:cs="Times New Roman"/>
          <w:sz w:val="28"/>
          <w:szCs w:val="28"/>
          <w:lang w:val="be-BY"/>
        </w:rPr>
        <w:t>фармаванне ў студэнтаў сацыяльна-арыентаваных норм паводзін, культуры міжнацыянальных зносін, арыентацыі на традыцыйныя маральныя каштоўнасці;</w:t>
      </w:r>
    </w:p>
    <w:p w:rsidR="00486282" w:rsidRDefault="00486282" w:rsidP="00486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282">
        <w:rPr>
          <w:rFonts w:ascii="Times New Roman" w:hAnsi="Times New Roman" w:cs="Times New Roman"/>
          <w:sz w:val="28"/>
          <w:szCs w:val="28"/>
          <w:lang w:val="be-BY"/>
        </w:rPr>
        <w:t>фармаванне ў студэнтаў сацыяльна адказнай, актыўнай грамадзянскай пазіцыі;</w:t>
      </w:r>
    </w:p>
    <w:p w:rsidR="00486282" w:rsidRDefault="00486282" w:rsidP="004862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282">
        <w:rPr>
          <w:rFonts w:ascii="Times New Roman" w:hAnsi="Times New Roman" w:cs="Times New Roman"/>
          <w:sz w:val="28"/>
          <w:szCs w:val="28"/>
          <w:lang w:val="be-BY"/>
        </w:rPr>
        <w:t xml:space="preserve">выхаванне павагі да культурных традыцый, беражлівага </w:t>
      </w:r>
      <w:r>
        <w:rPr>
          <w:rFonts w:ascii="Times New Roman" w:hAnsi="Times New Roman" w:cs="Times New Roman"/>
          <w:sz w:val="28"/>
          <w:szCs w:val="28"/>
          <w:lang w:val="be-BY"/>
        </w:rPr>
        <w:t>стаўлення</w:t>
      </w:r>
      <w:r w:rsidRPr="00486282">
        <w:rPr>
          <w:rFonts w:ascii="Times New Roman" w:hAnsi="Times New Roman" w:cs="Times New Roman"/>
          <w:sz w:val="28"/>
          <w:szCs w:val="28"/>
          <w:lang w:val="be-BY"/>
        </w:rPr>
        <w:t xml:space="preserve"> да гісторыка-культурнай і прыроднай спадчын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486282">
        <w:rPr>
          <w:rFonts w:ascii="Times New Roman" w:hAnsi="Times New Roman" w:cs="Times New Roman"/>
          <w:sz w:val="28"/>
          <w:szCs w:val="28"/>
          <w:lang w:val="be-BY"/>
        </w:rPr>
        <w:t xml:space="preserve"> Беларусі;</w:t>
      </w:r>
    </w:p>
    <w:p w:rsidR="00006F11" w:rsidRDefault="00486282" w:rsidP="00474C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6282">
        <w:rPr>
          <w:rFonts w:ascii="Times New Roman" w:hAnsi="Times New Roman" w:cs="Times New Roman"/>
          <w:sz w:val="28"/>
          <w:szCs w:val="28"/>
          <w:lang w:val="be-BY"/>
        </w:rPr>
        <w:t>развіццё інтэлектуальных здольнасцяў, самастойнасці і зацікаўленасці ў пазнавальнай дзейнасці студэнтаў.</w:t>
      </w:r>
    </w:p>
    <w:p w:rsidR="00474C41" w:rsidRDefault="00474C41" w:rsidP="00474C4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74C41" w:rsidRPr="00474C41" w:rsidRDefault="00474C41" w:rsidP="00474C41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Информацию подгогтовила: кафедра социально-шгуманитарных дисциплин</w:t>
      </w:r>
    </w:p>
    <w:sectPr w:rsidR="00474C41" w:rsidRPr="00474C41" w:rsidSect="00474C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41064"/>
    <w:multiLevelType w:val="hybridMultilevel"/>
    <w:tmpl w:val="3392D128"/>
    <w:lvl w:ilvl="0" w:tplc="83FCBF0E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BD"/>
    <w:rsid w:val="00006F11"/>
    <w:rsid w:val="00474C41"/>
    <w:rsid w:val="00486282"/>
    <w:rsid w:val="00575A96"/>
    <w:rsid w:val="00686D5B"/>
    <w:rsid w:val="007442DE"/>
    <w:rsid w:val="00A91CAF"/>
    <w:rsid w:val="00CB72BD"/>
    <w:rsid w:val="00D22582"/>
    <w:rsid w:val="00E6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E6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E6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B7BD-58B1-4982-BC0D-415BC02C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ХАДАНЕНАК Виктор Мамертович</dc:creator>
  <cp:keywords/>
  <dc:description/>
  <cp:lastModifiedBy>КОЛОМИЙЦЕВА Юлия Александровна</cp:lastModifiedBy>
  <cp:revision>8</cp:revision>
  <dcterms:created xsi:type="dcterms:W3CDTF">2022-05-13T05:50:00Z</dcterms:created>
  <dcterms:modified xsi:type="dcterms:W3CDTF">2022-05-17T11:59:00Z</dcterms:modified>
</cp:coreProperties>
</file>